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F49" w:rsidRPr="007E232D" w:rsidRDefault="007E6F49" w:rsidP="007E6F49">
      <w:pPr>
        <w:rPr>
          <w:rFonts w:ascii="Times New Roman" w:hAnsi="Times New Roman" w:cs="Times New Roman"/>
          <w:kern w:val="0"/>
          <w:sz w:val="24"/>
          <w:szCs w:val="24"/>
        </w:rPr>
      </w:pPr>
      <w:r w:rsidRPr="007E232D">
        <w:rPr>
          <w:rFonts w:ascii="Times New Roman" w:hAnsi="Times New Roman" w:cs="Times New Roman"/>
          <w:kern w:val="0"/>
          <w:sz w:val="24"/>
          <w:szCs w:val="24"/>
        </w:rPr>
        <w:t>This file contains supplementary figures and tables in the following orders:</w:t>
      </w:r>
    </w:p>
    <w:p w:rsidR="007E6F49" w:rsidRPr="007E232D" w:rsidRDefault="007E6F49" w:rsidP="007E6F49">
      <w:pPr>
        <w:pStyle w:val="a9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kern w:val="0"/>
          <w:sz w:val="30"/>
          <w:szCs w:val="30"/>
          <w:u w:val="single"/>
        </w:rPr>
      </w:pPr>
      <w:r w:rsidRPr="007E232D">
        <w:rPr>
          <w:rFonts w:ascii="Times New Roman" w:hAnsi="Times New Roman" w:cs="Times New Roman"/>
          <w:kern w:val="0"/>
          <w:sz w:val="30"/>
          <w:szCs w:val="30"/>
          <w:u w:val="single"/>
        </w:rPr>
        <w:t>Supplemental Figures</w:t>
      </w:r>
    </w:p>
    <w:p w:rsidR="007E6F49" w:rsidRPr="007E232D" w:rsidRDefault="007E6F49" w:rsidP="007E6F49">
      <w:pPr>
        <w:rPr>
          <w:rFonts w:ascii="Times New Roman" w:hAnsi="Times New Roman" w:cs="Times New Roman"/>
          <w:b/>
          <w:bCs/>
          <w:kern w:val="0"/>
          <w:sz w:val="30"/>
          <w:szCs w:val="30"/>
          <w:u w:val="single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S1 </w:t>
      </w:r>
      <w:r w:rsidRPr="007E232D">
        <w:rPr>
          <w:rFonts w:ascii="Times New Roman" w:hAnsi="Times New Roman" w:cs="Times New Roman"/>
        </w:rPr>
        <w:t>Geographic distribution of 31 pigs in this study</w:t>
      </w:r>
    </w:p>
    <w:p w:rsidR="007E6F49" w:rsidRPr="007E232D" w:rsidRDefault="007E6F49" w:rsidP="007E6F49">
      <w:pPr>
        <w:rPr>
          <w:rFonts w:ascii="Times New Roman" w:hAnsi="Times New Roman" w:cs="Times New Roman"/>
          <w:b/>
          <w:bCs/>
          <w:kern w:val="0"/>
          <w:sz w:val="30"/>
          <w:szCs w:val="30"/>
          <w:u w:val="single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S2 </w:t>
      </w:r>
      <w:r w:rsidRPr="007E232D">
        <w:rPr>
          <w:rFonts w:ascii="Times New Roman" w:hAnsi="Times New Roman" w:cs="Times New Roman"/>
        </w:rPr>
        <w:t>Distribution of effective sequencing depth in all samples</w:t>
      </w:r>
    </w:p>
    <w:p w:rsidR="007E6F49" w:rsidRPr="007E232D" w:rsidRDefault="007E6F49" w:rsidP="007E6F49">
      <w:pPr>
        <w:rPr>
          <w:rFonts w:ascii="Times New Roman" w:hAnsi="Times New Roman" w:cs="Times New Roman"/>
          <w:b/>
          <w:bCs/>
          <w:kern w:val="0"/>
          <w:sz w:val="30"/>
          <w:szCs w:val="30"/>
          <w:u w:val="single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S3 </w:t>
      </w:r>
      <w:r w:rsidRPr="007E232D">
        <w:rPr>
          <w:rFonts w:ascii="Times New Roman" w:hAnsi="Times New Roman" w:cs="Times New Roman"/>
        </w:rPr>
        <w:t>Quality score of bases from all the reads</w:t>
      </w:r>
    </w:p>
    <w:p w:rsidR="007E6F49" w:rsidRPr="007E232D" w:rsidRDefault="007E6F49" w:rsidP="007E6F49">
      <w:pPr>
        <w:rPr>
          <w:rFonts w:ascii="Times New Roman" w:hAnsi="Times New Roman" w:cs="Times New Roman"/>
          <w:b/>
          <w:bCs/>
          <w:kern w:val="0"/>
          <w:sz w:val="30"/>
          <w:szCs w:val="30"/>
          <w:u w:val="single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S4 </w:t>
      </w:r>
      <w:r w:rsidRPr="007E232D">
        <w:rPr>
          <w:rFonts w:ascii="Times New Roman" w:hAnsi="Times New Roman" w:cs="Times New Roman"/>
        </w:rPr>
        <w:t>Structural annotation of SNPs</w:t>
      </w:r>
    </w:p>
    <w:p w:rsidR="007E6F49" w:rsidRPr="007E232D" w:rsidRDefault="007E6F49" w:rsidP="007E6F49">
      <w:pPr>
        <w:rPr>
          <w:rFonts w:ascii="Times New Roman" w:hAnsi="Times New Roman" w:cs="Times New Roman"/>
          <w:b/>
          <w:bCs/>
          <w:kern w:val="0"/>
          <w:sz w:val="30"/>
          <w:szCs w:val="30"/>
          <w:u w:val="single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S5 </w:t>
      </w:r>
      <w:r w:rsidRPr="007E232D">
        <w:rPr>
          <w:rFonts w:ascii="Times New Roman" w:hAnsi="Times New Roman" w:cs="Times New Roman"/>
        </w:rPr>
        <w:t xml:space="preserve">Structural annotation of </w:t>
      </w:r>
      <w:proofErr w:type="spellStart"/>
      <w:r w:rsidRPr="007E232D">
        <w:rPr>
          <w:rFonts w:ascii="Times New Roman" w:hAnsi="Times New Roman" w:cs="Times New Roman"/>
        </w:rPr>
        <w:t>Indels</w:t>
      </w:r>
      <w:proofErr w:type="spellEnd"/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S6 </w:t>
      </w:r>
      <w:proofErr w:type="spellStart"/>
      <w:r w:rsidRPr="007E232D">
        <w:rPr>
          <w:rFonts w:ascii="Times New Roman" w:hAnsi="Times New Roman" w:cs="Times New Roman"/>
        </w:rPr>
        <w:t>Introgressed</w:t>
      </w:r>
      <w:proofErr w:type="spellEnd"/>
      <w:r w:rsidRPr="007E232D">
        <w:rPr>
          <w:rFonts w:ascii="Times New Roman" w:hAnsi="Times New Roman" w:cs="Times New Roman"/>
        </w:rPr>
        <w:t xml:space="preserve"> regions detected in pig chromosome 5, 14, 17 and 18</w:t>
      </w:r>
    </w:p>
    <w:p w:rsidR="007E6F49" w:rsidRPr="007E232D" w:rsidRDefault="007E6F49" w:rsidP="007E6F49">
      <w:pPr>
        <w:rPr>
          <w:rFonts w:ascii="Times New Roman" w:hAnsi="Times New Roman" w:cs="Times New Roman"/>
          <w:kern w:val="0"/>
          <w:sz w:val="24"/>
          <w:szCs w:val="24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S7 </w:t>
      </w:r>
      <w:r w:rsidRPr="007E232D">
        <w:rPr>
          <w:rFonts w:ascii="Times New Roman" w:hAnsi="Times New Roman" w:cs="Times New Roman"/>
        </w:rPr>
        <w:t xml:space="preserve">Distribution of </w:t>
      </w:r>
      <w:proofErr w:type="spellStart"/>
      <w:r w:rsidRPr="007E232D">
        <w:rPr>
          <w:rFonts w:ascii="Times New Roman" w:hAnsi="Times New Roman" w:cs="Times New Roman"/>
        </w:rPr>
        <w:t>θπ</w:t>
      </w:r>
      <w:proofErr w:type="spellEnd"/>
      <w:r w:rsidRPr="007E232D">
        <w:rPr>
          <w:rFonts w:ascii="Times New Roman" w:hAnsi="Times New Roman" w:cs="Times New Roman"/>
        </w:rPr>
        <w:t xml:space="preserve"> in different populations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S8 </w:t>
      </w:r>
      <w:r w:rsidRPr="007E232D">
        <w:rPr>
          <w:rFonts w:ascii="Times New Roman" w:hAnsi="Times New Roman" w:cs="Times New Roman"/>
        </w:rPr>
        <w:t>LD decay patterns of different populations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S9 </w:t>
      </w:r>
      <w:r w:rsidRPr="007E232D">
        <w:rPr>
          <w:rFonts w:ascii="Times New Roman" w:hAnsi="Times New Roman" w:cs="Times New Roman"/>
        </w:rPr>
        <w:t>Box plot of Tajima’s D in different populations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S10 </w:t>
      </w:r>
      <w:r w:rsidRPr="007E232D">
        <w:rPr>
          <w:rFonts w:ascii="Times New Roman" w:hAnsi="Times New Roman" w:cs="Times New Roman"/>
        </w:rPr>
        <w:t>Box plot of F</w:t>
      </w:r>
      <w:r w:rsidRPr="007E232D">
        <w:rPr>
          <w:rFonts w:ascii="Times New Roman" w:hAnsi="Times New Roman" w:cs="Times New Roman"/>
          <w:vertAlign w:val="subscript"/>
        </w:rPr>
        <w:t>ST</w:t>
      </w:r>
      <w:r w:rsidRPr="007E232D">
        <w:rPr>
          <w:rFonts w:ascii="Times New Roman" w:hAnsi="Times New Roman" w:cs="Times New Roman"/>
        </w:rPr>
        <w:t xml:space="preserve"> between different populations</w:t>
      </w:r>
    </w:p>
    <w:p w:rsidR="007E6F49" w:rsidRPr="007E232D" w:rsidRDefault="007E6F49" w:rsidP="007E6F49">
      <w:pPr>
        <w:rPr>
          <w:rFonts w:ascii="Times New Roman" w:hAnsi="Times New Roman" w:cs="Times New Roman"/>
          <w:b/>
          <w:bCs/>
          <w:kern w:val="0"/>
          <w:sz w:val="30"/>
          <w:szCs w:val="30"/>
          <w:u w:val="single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S11 </w:t>
      </w:r>
      <w:r w:rsidRPr="007E232D">
        <w:rPr>
          <w:rFonts w:ascii="Times New Roman" w:hAnsi="Times New Roman" w:cs="Times New Roman"/>
        </w:rPr>
        <w:t>Physical Location ranges of recombination spot 1 and spot 2</w:t>
      </w:r>
    </w:p>
    <w:p w:rsidR="007E6F49" w:rsidRPr="007E232D" w:rsidRDefault="007E6F49" w:rsidP="007E6F49">
      <w:pPr>
        <w:rPr>
          <w:rFonts w:ascii="Times New Roman" w:hAnsi="Times New Roman" w:cs="Times New Roman"/>
          <w:b/>
          <w:bCs/>
          <w:kern w:val="0"/>
          <w:sz w:val="30"/>
          <w:szCs w:val="30"/>
          <w:u w:val="single"/>
        </w:rPr>
      </w:pPr>
    </w:p>
    <w:p w:rsidR="007E6F49" w:rsidRPr="007E232D" w:rsidRDefault="007E6F49" w:rsidP="007E6F49">
      <w:pPr>
        <w:pStyle w:val="a9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kern w:val="0"/>
          <w:sz w:val="30"/>
          <w:szCs w:val="30"/>
          <w:u w:val="single"/>
        </w:rPr>
      </w:pPr>
      <w:r w:rsidRPr="007E232D">
        <w:rPr>
          <w:rFonts w:ascii="Times New Roman" w:hAnsi="Times New Roman" w:cs="Times New Roman"/>
          <w:kern w:val="0"/>
          <w:sz w:val="30"/>
          <w:szCs w:val="30"/>
          <w:u w:val="single"/>
        </w:rPr>
        <w:t>Supplemental Tables</w:t>
      </w:r>
    </w:p>
    <w:p w:rsidR="007E6F49" w:rsidRPr="007E232D" w:rsidRDefault="007E6F49" w:rsidP="007E6F49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Table S1 </w:t>
      </w:r>
      <w:r w:rsidRPr="007E232D">
        <w:rPr>
          <w:rFonts w:ascii="Times New Roman" w:hAnsi="Times New Roman" w:cs="Times New Roman"/>
        </w:rPr>
        <w:t>Summary of the sample information</w:t>
      </w:r>
    </w:p>
    <w:p w:rsidR="007E6F49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Table S2 </w:t>
      </w:r>
      <w:r w:rsidRPr="007E232D">
        <w:rPr>
          <w:rFonts w:ascii="Times New Roman" w:hAnsi="Times New Roman" w:cs="Times New Roman"/>
        </w:rPr>
        <w:t>Summary of the mapping reads</w:t>
      </w:r>
    </w:p>
    <w:p w:rsidR="0090158F" w:rsidRPr="00550A24" w:rsidRDefault="0090158F" w:rsidP="007E6F49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50A24">
        <w:rPr>
          <w:rFonts w:ascii="Times New Roman" w:hAnsi="Times New Roman" w:cs="Times New Roman"/>
          <w:b/>
          <w:bCs/>
          <w:kern w:val="0"/>
          <w:sz w:val="24"/>
          <w:szCs w:val="24"/>
        </w:rPr>
        <w:t>Table S</w:t>
      </w:r>
      <w:r w:rsidRPr="00550A24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 xml:space="preserve">3 </w:t>
      </w:r>
      <w:r w:rsidRPr="00550A24">
        <w:rPr>
          <w:rFonts w:ascii="Times New Roman" w:hAnsi="Times New Roman" w:cs="Times New Roman"/>
        </w:rPr>
        <w:t>Adult body sizes from small and large pigs in this study</w:t>
      </w:r>
    </w:p>
    <w:p w:rsidR="007E6F49" w:rsidRPr="007E232D" w:rsidRDefault="007E6F49" w:rsidP="007E6F49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</w:t>
      </w:r>
      <w:r w:rsidR="0090158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4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7E232D">
        <w:rPr>
          <w:rFonts w:ascii="Times New Roman" w:hAnsi="Times New Roman" w:cs="Times New Roman"/>
        </w:rPr>
        <w:t>Detection and statistics of SNPs in all samples</w:t>
      </w:r>
    </w:p>
    <w:p w:rsidR="007E6F49" w:rsidRPr="007E232D" w:rsidRDefault="007E6F49" w:rsidP="007E6F49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</w:t>
      </w:r>
      <w:r w:rsidR="0090158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5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7E232D">
        <w:rPr>
          <w:rFonts w:ascii="Times New Roman" w:hAnsi="Times New Roman" w:cs="Times New Roman"/>
        </w:rPr>
        <w:t xml:space="preserve">Detection and statistics of </w:t>
      </w:r>
      <w:proofErr w:type="spellStart"/>
      <w:r w:rsidRPr="007E232D">
        <w:rPr>
          <w:rFonts w:ascii="Times New Roman" w:hAnsi="Times New Roman" w:cs="Times New Roman"/>
        </w:rPr>
        <w:t>Indels</w:t>
      </w:r>
      <w:proofErr w:type="spellEnd"/>
      <w:r w:rsidRPr="007E232D">
        <w:rPr>
          <w:rFonts w:ascii="Times New Roman" w:hAnsi="Times New Roman" w:cs="Times New Roman"/>
        </w:rPr>
        <w:t xml:space="preserve"> in all samples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</w:t>
      </w:r>
      <w:r w:rsidR="0090158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6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7E232D">
        <w:rPr>
          <w:rFonts w:ascii="Times New Roman" w:hAnsi="Times New Roman" w:cs="Times New Roman"/>
        </w:rPr>
        <w:t>Detection and statistics of SVs in all samples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</w:t>
      </w:r>
      <w:r w:rsidR="0090158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7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7E232D">
        <w:rPr>
          <w:rFonts w:ascii="Times New Roman" w:hAnsi="Times New Roman" w:cs="Times New Roman"/>
        </w:rPr>
        <w:t>TW (Tracy-</w:t>
      </w:r>
      <w:proofErr w:type="spellStart"/>
      <w:r w:rsidRPr="007E232D">
        <w:rPr>
          <w:rFonts w:ascii="Times New Roman" w:hAnsi="Times New Roman" w:cs="Times New Roman"/>
        </w:rPr>
        <w:t>Widom</w:t>
      </w:r>
      <w:proofErr w:type="spellEnd"/>
      <w:r w:rsidRPr="007E232D">
        <w:rPr>
          <w:rFonts w:ascii="Times New Roman" w:hAnsi="Times New Roman" w:cs="Times New Roman"/>
        </w:rPr>
        <w:t xml:space="preserve">) statistics for the first eight </w:t>
      </w:r>
      <w:proofErr w:type="spellStart"/>
      <w:r w:rsidRPr="007E232D">
        <w:rPr>
          <w:rFonts w:ascii="Times New Roman" w:hAnsi="Times New Roman" w:cs="Times New Roman"/>
        </w:rPr>
        <w:t>eigenvalues</w:t>
      </w:r>
      <w:proofErr w:type="spellEnd"/>
    </w:p>
    <w:p w:rsidR="007E6F49" w:rsidRPr="007E232D" w:rsidRDefault="007E6F49" w:rsidP="007E6F49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</w:t>
      </w:r>
      <w:r w:rsidR="0090158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8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7E232D">
        <w:rPr>
          <w:rFonts w:ascii="Times New Roman" w:hAnsi="Times New Roman" w:cs="Times New Roman"/>
        </w:rPr>
        <w:t xml:space="preserve">Statistics of </w:t>
      </w:r>
      <w:proofErr w:type="spellStart"/>
      <w:r w:rsidRPr="007E232D">
        <w:rPr>
          <w:rFonts w:ascii="Times New Roman" w:hAnsi="Times New Roman" w:cs="Times New Roman"/>
        </w:rPr>
        <w:t>θπ</w:t>
      </w:r>
      <w:proofErr w:type="spellEnd"/>
      <w:r w:rsidRPr="007E232D">
        <w:rPr>
          <w:rFonts w:ascii="Times New Roman" w:hAnsi="Times New Roman" w:cs="Times New Roman"/>
        </w:rPr>
        <w:t xml:space="preserve"> and </w:t>
      </w:r>
      <w:proofErr w:type="spellStart"/>
      <w:r w:rsidRPr="007E232D">
        <w:rPr>
          <w:rFonts w:ascii="Times New Roman" w:hAnsi="Times New Roman" w:cs="Times New Roman"/>
        </w:rPr>
        <w:t>θw</w:t>
      </w:r>
      <w:proofErr w:type="spellEnd"/>
      <w:r w:rsidRPr="007E232D">
        <w:rPr>
          <w:rFonts w:ascii="Times New Roman" w:hAnsi="Times New Roman" w:cs="Times New Roman"/>
        </w:rPr>
        <w:t xml:space="preserve"> in different populations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</w:t>
      </w:r>
      <w:r w:rsidR="0090158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9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7E232D">
        <w:rPr>
          <w:rFonts w:ascii="Times New Roman" w:hAnsi="Times New Roman" w:cs="Times New Roman"/>
        </w:rPr>
        <w:t xml:space="preserve">Candidate selected regions and genes in </w:t>
      </w:r>
      <w:proofErr w:type="spellStart"/>
      <w:r w:rsidRPr="007E232D">
        <w:rPr>
          <w:rFonts w:ascii="Times New Roman" w:hAnsi="Times New Roman" w:cs="Times New Roman"/>
        </w:rPr>
        <w:t>CnNorth</w:t>
      </w:r>
      <w:proofErr w:type="spellEnd"/>
      <w:r w:rsidRPr="007E232D">
        <w:rPr>
          <w:rFonts w:ascii="Times New Roman" w:hAnsi="Times New Roman" w:cs="Times New Roman"/>
        </w:rPr>
        <w:t xml:space="preserve"> and </w:t>
      </w:r>
      <w:proofErr w:type="spellStart"/>
      <w:r w:rsidRPr="007E232D">
        <w:rPr>
          <w:rFonts w:ascii="Times New Roman" w:hAnsi="Times New Roman" w:cs="Times New Roman"/>
        </w:rPr>
        <w:t>CnSouth</w:t>
      </w:r>
      <w:proofErr w:type="spellEnd"/>
    </w:p>
    <w:p w:rsidR="007E6F49" w:rsidRPr="007E232D" w:rsidRDefault="007E6F49" w:rsidP="007E6F49">
      <w:pPr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</w:t>
      </w:r>
      <w:r w:rsidR="0090158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10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7E232D">
        <w:rPr>
          <w:rFonts w:ascii="Times New Roman" w:hAnsi="Times New Roman" w:cs="Times New Roman"/>
        </w:rPr>
        <w:t>Summary of annotated genes in the 40.09 Mb LD block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S1</w:t>
      </w:r>
      <w:r w:rsidR="0090158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1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7E232D">
        <w:rPr>
          <w:rFonts w:ascii="Times New Roman" w:hAnsi="Times New Roman" w:cs="Times New Roman"/>
        </w:rPr>
        <w:t>Functional gene categories enriched for genes on the LD block region</w:t>
      </w:r>
    </w:p>
    <w:p w:rsidR="007E6F49" w:rsidRPr="007E232D" w:rsidRDefault="0090158F" w:rsidP="007E6F4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Table S1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2</w:t>
      </w:r>
      <w:r w:rsidR="007E6F49"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7E6F49" w:rsidRPr="007E232D">
        <w:rPr>
          <w:rFonts w:ascii="Times New Roman" w:hAnsi="Times New Roman" w:cs="Times New Roman"/>
        </w:rPr>
        <w:t>Overlapping QTLs with the LD block region on chromosome X</w:t>
      </w:r>
    </w:p>
    <w:p w:rsidR="007E6F49" w:rsidRPr="007E232D" w:rsidRDefault="0090158F" w:rsidP="007E6F49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Table S1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3</w:t>
      </w:r>
      <w:r w:rsidR="007E6F49"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7E6F49" w:rsidRPr="007E232D">
        <w:rPr>
          <w:rFonts w:ascii="Times New Roman" w:hAnsi="Times New Roman" w:cs="Times New Roman"/>
        </w:rPr>
        <w:t xml:space="preserve">Overlapping QTLs with selection regions between </w:t>
      </w:r>
      <w:proofErr w:type="spellStart"/>
      <w:r w:rsidR="007E6F49" w:rsidRPr="007E232D">
        <w:rPr>
          <w:rFonts w:ascii="Times New Roman" w:hAnsi="Times New Roman" w:cs="Times New Roman"/>
        </w:rPr>
        <w:t>CnSouth</w:t>
      </w:r>
      <w:proofErr w:type="spellEnd"/>
      <w:r w:rsidR="007E6F49" w:rsidRPr="007E232D">
        <w:rPr>
          <w:rFonts w:ascii="Times New Roman" w:hAnsi="Times New Roman" w:cs="Times New Roman"/>
        </w:rPr>
        <w:t xml:space="preserve"> and </w:t>
      </w:r>
      <w:proofErr w:type="spellStart"/>
      <w:r w:rsidR="007E6F49" w:rsidRPr="007E232D">
        <w:rPr>
          <w:rFonts w:ascii="Times New Roman" w:hAnsi="Times New Roman" w:cs="Times New Roman"/>
        </w:rPr>
        <w:t>CnNorth</w:t>
      </w:r>
      <w:proofErr w:type="spellEnd"/>
      <w:r w:rsidR="007E6F49" w:rsidRPr="007E232D">
        <w:rPr>
          <w:rFonts w:ascii="Times New Roman" w:hAnsi="Times New Roman" w:cs="Times New Roman"/>
        </w:rPr>
        <w:t xml:space="preserve"> from the </w:t>
      </w:r>
      <w:proofErr w:type="spellStart"/>
      <w:r w:rsidR="007E6F49" w:rsidRPr="007E232D">
        <w:rPr>
          <w:rFonts w:ascii="Times New Roman" w:hAnsi="Times New Roman" w:cs="Times New Roman"/>
        </w:rPr>
        <w:t>autosomes</w:t>
      </w:r>
      <w:proofErr w:type="spellEnd"/>
    </w:p>
    <w:p w:rsidR="007E6F49" w:rsidRPr="007E232D" w:rsidRDefault="007E6F49" w:rsidP="007E6F49">
      <w:pPr>
        <w:spacing w:line="0" w:lineRule="atLeast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S1</w:t>
      </w:r>
      <w:r w:rsidR="0090158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4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proofErr w:type="spellStart"/>
      <w:r w:rsidRPr="007E232D">
        <w:rPr>
          <w:rFonts w:ascii="Times New Roman" w:hAnsi="Times New Roman" w:cs="Times New Roman"/>
        </w:rPr>
        <w:t>Indels</w:t>
      </w:r>
      <w:proofErr w:type="spellEnd"/>
      <w:r w:rsidRPr="007E232D">
        <w:rPr>
          <w:rFonts w:ascii="Times New Roman" w:hAnsi="Times New Roman" w:cs="Times New Roman"/>
        </w:rPr>
        <w:t xml:space="preserve"> exhibited significant difference between domestic populations of south china and north china</w:t>
      </w:r>
    </w:p>
    <w:p w:rsidR="007E6F49" w:rsidRPr="007E232D" w:rsidRDefault="007E6F49" w:rsidP="007E6F49">
      <w:pPr>
        <w:spacing w:line="0" w:lineRule="atLeas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S1</w:t>
      </w:r>
      <w:r w:rsidR="0090158F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5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7E232D">
        <w:rPr>
          <w:rFonts w:ascii="Times New Roman" w:hAnsi="Times New Roman" w:cs="Times New Roman"/>
        </w:rPr>
        <w:t>Top 100 SVs with different distribution (χ</w:t>
      </w:r>
      <w:r w:rsidRPr="007E232D">
        <w:rPr>
          <w:rFonts w:ascii="Times New Roman" w:hAnsi="Times New Roman" w:cs="Times New Roman"/>
          <w:vertAlign w:val="superscript"/>
        </w:rPr>
        <w:t>2</w:t>
      </w:r>
      <w:r w:rsidR="00B27E39" w:rsidRPr="00B27E39">
        <w:rPr>
          <w:rFonts w:ascii="Times New Roman" w:hAnsi="Times New Roman" w:cs="Times New Roman"/>
          <w:b/>
        </w:rPr>
        <w:t xml:space="preserve"> </w:t>
      </w:r>
      <w:r w:rsidR="00B27E39" w:rsidRPr="00B27E39">
        <w:rPr>
          <w:rFonts w:ascii="Times New Roman" w:hAnsi="Times New Roman" w:cs="Times New Roman"/>
        </w:rPr>
        <w:t xml:space="preserve">with </w:t>
      </w:r>
      <w:r w:rsidR="00B27E39" w:rsidRPr="00B27E39">
        <w:rPr>
          <w:rFonts w:ascii="Times New Roman" w:hAnsi="Times New Roman" w:cs="Times New Roman"/>
          <w:i/>
        </w:rPr>
        <w:t>FDR</w:t>
      </w:r>
      <w:r w:rsidR="00B27E39" w:rsidRPr="00B27E39">
        <w:rPr>
          <w:rFonts w:ascii="Times New Roman" w:hAnsi="Times New Roman" w:cs="Times New Roman"/>
        </w:rPr>
        <w:t xml:space="preserve"> correction</w:t>
      </w:r>
      <w:r w:rsidR="00B27E39" w:rsidRPr="00B27E39">
        <w:rPr>
          <w:rFonts w:ascii="Times New Roman" w:hAnsi="Times New Roman" w:cs="Times New Roman" w:hint="eastAsia"/>
        </w:rPr>
        <w:t>,</w:t>
      </w:r>
      <w:r w:rsidR="00B27E39" w:rsidRPr="00B27E39">
        <w:rPr>
          <w:rFonts w:ascii="Times New Roman" w:hAnsi="Times New Roman" w:cs="Times New Roman"/>
        </w:rPr>
        <w:t xml:space="preserve"> </w:t>
      </w:r>
      <w:r w:rsidRPr="007E232D">
        <w:rPr>
          <w:rFonts w:ascii="Times New Roman" w:hAnsi="Times New Roman" w:cs="Times New Roman"/>
          <w:i/>
        </w:rPr>
        <w:t>P</w:t>
      </w:r>
      <w:r w:rsidRPr="007E232D">
        <w:rPr>
          <w:rFonts w:ascii="Times New Roman" w:hAnsi="Times New Roman" w:cs="Times New Roman"/>
        </w:rPr>
        <w:t>＜</w:t>
      </w:r>
      <w:r w:rsidRPr="007E232D">
        <w:rPr>
          <w:rFonts w:ascii="Times New Roman" w:hAnsi="Times New Roman" w:cs="Times New Roman"/>
        </w:rPr>
        <w:t xml:space="preserve">0.01) between </w:t>
      </w:r>
      <w:proofErr w:type="spellStart"/>
      <w:r w:rsidRPr="007E232D">
        <w:rPr>
          <w:rFonts w:ascii="Times New Roman" w:hAnsi="Times New Roman" w:cs="Times New Roman"/>
        </w:rPr>
        <w:t>CnNorth</w:t>
      </w:r>
      <w:proofErr w:type="spellEnd"/>
      <w:r w:rsidRPr="007E232D">
        <w:rPr>
          <w:rFonts w:ascii="Times New Roman" w:hAnsi="Times New Roman" w:cs="Times New Roman"/>
        </w:rPr>
        <w:t xml:space="preserve"> and </w:t>
      </w:r>
      <w:proofErr w:type="spellStart"/>
      <w:r w:rsidRPr="007E232D">
        <w:rPr>
          <w:rFonts w:ascii="Times New Roman" w:hAnsi="Times New Roman" w:cs="Times New Roman"/>
        </w:rPr>
        <w:t>CnSouth</w:t>
      </w:r>
      <w:proofErr w:type="spellEnd"/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S1</w:t>
      </w:r>
      <w:r w:rsidR="00B27E39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6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7E232D">
        <w:rPr>
          <w:rFonts w:ascii="Times New Roman" w:hAnsi="Times New Roman" w:cs="Times New Roman"/>
        </w:rPr>
        <w:t>SVs exhibited significant difference between domestic populations of south china and north china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S1</w:t>
      </w:r>
      <w:r w:rsidR="00B27E39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7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7E232D">
        <w:rPr>
          <w:rFonts w:ascii="Times New Roman" w:hAnsi="Times New Roman" w:cs="Times New Roman"/>
        </w:rPr>
        <w:t>Candidate genes detected in accordance with &gt;80% in one group and &lt;20% in the other</w:t>
      </w:r>
    </w:p>
    <w:p w:rsidR="007E6F49" w:rsidRPr="007E232D" w:rsidRDefault="007E6F49" w:rsidP="007E6F49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</w:t>
      </w:r>
      <w:r w:rsidRPr="007E232D">
        <w:rPr>
          <w:rFonts w:ascii="Times New Roman" w:eastAsia="SimHei" w:hAnsi="Times New Roman" w:cs="Times New Roman"/>
          <w:b/>
          <w:sz w:val="24"/>
          <w:szCs w:val="24"/>
        </w:rPr>
        <w:t>1</w:t>
      </w:r>
      <w:r w:rsidR="00B27E39">
        <w:rPr>
          <w:rFonts w:ascii="Times New Roman" w:hAnsi="Times New Roman" w:cs="Times New Roman" w:hint="eastAsia"/>
          <w:b/>
          <w:sz w:val="24"/>
          <w:szCs w:val="24"/>
        </w:rPr>
        <w:t>8</w:t>
      </w:r>
      <w:r w:rsidRPr="007E232D">
        <w:rPr>
          <w:rFonts w:ascii="Times New Roman" w:eastAsia="SimHei" w:hAnsi="Times New Roman" w:cs="Times New Roman"/>
          <w:sz w:val="24"/>
          <w:szCs w:val="24"/>
        </w:rPr>
        <w:t xml:space="preserve"> </w:t>
      </w:r>
      <w:proofErr w:type="spellStart"/>
      <w:r w:rsidRPr="007E232D">
        <w:rPr>
          <w:rFonts w:ascii="Times New Roman" w:hAnsi="Times New Roman" w:cs="Times New Roman"/>
        </w:rPr>
        <w:t>Indels</w:t>
      </w:r>
      <w:proofErr w:type="spellEnd"/>
      <w:r w:rsidRPr="007E232D">
        <w:rPr>
          <w:rFonts w:ascii="Times New Roman" w:hAnsi="Times New Roman" w:cs="Times New Roman"/>
        </w:rPr>
        <w:t xml:space="preserve"> exhibited significant difference between pig populations of big size and small size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Table S</w:t>
      </w:r>
      <w:r w:rsidR="00B27E39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19</w:t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7E232D">
        <w:rPr>
          <w:rFonts w:ascii="Times New Roman" w:hAnsi="Times New Roman" w:cs="Times New Roman"/>
        </w:rPr>
        <w:t>SVs exhibited significant difference between pig populations of big size and small size</w:t>
      </w:r>
    </w:p>
    <w:p w:rsidR="007E6F49" w:rsidRPr="007E232D" w:rsidRDefault="007E6F49" w:rsidP="007E6F49">
      <w:pPr>
        <w:widowControl/>
        <w:jc w:val="left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32"/>
          <w:szCs w:val="32"/>
        </w:rPr>
        <w:lastRenderedPageBreak/>
        <w:t>SUPPLEMENTARY FIGURES</w:t>
      </w: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noProof/>
        </w:rPr>
        <w:drawing>
          <wp:inline distT="0" distB="0" distL="0" distR="0">
            <wp:extent cx="5274310" cy="7617214"/>
            <wp:effectExtent l="19050" t="0" r="2540" b="0"/>
            <wp:docPr id="10" name="图片 2" descr="F:\农科院\科研成果-大类\文章写作\猪基因组文章写作\文章图表\附件补充\FIG-S1\supplement fig1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农科院\科研成果-大类\文章写作\猪基因组文章写作\文章图表\附件补充\FIG-S1\supplement fig1-0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17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Figure</w:t>
      </w:r>
      <w:r w:rsidRPr="007E232D">
        <w:rPr>
          <w:rFonts w:ascii="Times New Roman" w:hAnsi="Times New Roman" w:cs="Times New Roman"/>
          <w:b/>
        </w:rPr>
        <w:t xml:space="preserve"> S1. Geographic distributions of 31 pigs in this study. </w:t>
      </w:r>
      <w:r w:rsidRPr="007E232D">
        <w:rPr>
          <w:rFonts w:ascii="Times New Roman" w:hAnsi="Times New Roman" w:cs="Times New Roman"/>
        </w:rPr>
        <w:t xml:space="preserve">These pigs represent all of the six types of Chinese indigenous breeds (blue triangle, </w:t>
      </w:r>
      <w:r w:rsidRPr="007E232D">
        <w:rPr>
          <w:rFonts w:ascii="Times New Roman" w:hAnsi="Times New Roman" w:cs="Times New Roman"/>
          <w:i/>
        </w:rPr>
        <w:t>South Chinese Type</w:t>
      </w:r>
      <w:r w:rsidRPr="007E232D">
        <w:rPr>
          <w:rFonts w:ascii="Times New Roman" w:hAnsi="Times New Roman" w:cs="Times New Roman"/>
        </w:rPr>
        <w:t xml:space="preserve">: HX, YH, BM, LC, WZSO, </w:t>
      </w:r>
      <w:r w:rsidRPr="007E232D">
        <w:rPr>
          <w:rFonts w:ascii="Times New Roman" w:hAnsi="Times New Roman" w:cs="Times New Roman"/>
        </w:rPr>
        <w:lastRenderedPageBreak/>
        <w:t>WZSI, LT, LL, DS and BN, n=9; yellowish circle,</w:t>
      </w:r>
      <w:r w:rsidRPr="007E232D">
        <w:rPr>
          <w:rFonts w:ascii="Times New Roman" w:hAnsi="Times New Roman" w:cs="Times New Roman"/>
          <w:i/>
        </w:rPr>
        <w:t xml:space="preserve"> North China Type</w:t>
      </w:r>
      <w:r w:rsidRPr="007E232D">
        <w:rPr>
          <w:rFonts w:ascii="Times New Roman" w:hAnsi="Times New Roman" w:cs="Times New Roman"/>
        </w:rPr>
        <w:t>: MP and LWU, n=</w:t>
      </w:r>
      <w:r w:rsidRPr="007E232D">
        <w:rPr>
          <w:rFonts w:ascii="Times New Roman" w:hAnsi="Times New Roman" w:cs="Times New Roman" w:hint="eastAsia"/>
        </w:rPr>
        <w:t>2</w:t>
      </w:r>
      <w:r w:rsidRPr="007E232D">
        <w:rPr>
          <w:rFonts w:ascii="Times New Roman" w:hAnsi="Times New Roman" w:cs="Times New Roman"/>
        </w:rPr>
        <w:t xml:space="preserve">; red cross-over line, </w:t>
      </w:r>
      <w:r w:rsidRPr="007E232D">
        <w:rPr>
          <w:rFonts w:ascii="Times New Roman" w:hAnsi="Times New Roman" w:cs="Times New Roman"/>
          <w:i/>
        </w:rPr>
        <w:t>Lower Yangtze River Basin Type</w:t>
      </w:r>
      <w:r w:rsidRPr="007E232D">
        <w:rPr>
          <w:rFonts w:ascii="Times New Roman" w:hAnsi="Times New Roman" w:cs="Times New Roman"/>
        </w:rPr>
        <w:t xml:space="preserve">: EHL and MS, n=2; white inverted triangle, </w:t>
      </w:r>
      <w:r w:rsidRPr="007E232D">
        <w:rPr>
          <w:rFonts w:ascii="Times New Roman" w:hAnsi="Times New Roman" w:cs="Times New Roman"/>
          <w:i/>
        </w:rPr>
        <w:t>Central China Type</w:t>
      </w:r>
      <w:r w:rsidRPr="007E232D">
        <w:rPr>
          <w:rFonts w:ascii="Times New Roman" w:hAnsi="Times New Roman" w:cs="Times New Roman"/>
        </w:rPr>
        <w:t>: DH, JH and NX, n=3; black square,</w:t>
      </w:r>
      <w:r w:rsidRPr="007E232D">
        <w:rPr>
          <w:rFonts w:ascii="Times New Roman" w:hAnsi="Times New Roman" w:cs="Times New Roman"/>
          <w:i/>
        </w:rPr>
        <w:t xml:space="preserve"> Southwest Type</w:t>
      </w:r>
      <w:r w:rsidRPr="007E232D">
        <w:rPr>
          <w:rFonts w:ascii="Times New Roman" w:hAnsi="Times New Roman" w:cs="Times New Roman"/>
        </w:rPr>
        <w:t xml:space="preserve">: NJ, n=1; green square, </w:t>
      </w:r>
      <w:r w:rsidRPr="007E232D">
        <w:rPr>
          <w:rFonts w:ascii="Times New Roman" w:hAnsi="Times New Roman" w:cs="Times New Roman"/>
          <w:i/>
        </w:rPr>
        <w:t xml:space="preserve">Plateau Type </w:t>
      </w:r>
      <w:r w:rsidRPr="007E232D">
        <w:rPr>
          <w:rFonts w:ascii="Times New Roman" w:hAnsi="Times New Roman" w:cs="Times New Roman"/>
        </w:rPr>
        <w:t xml:space="preserve">: GZT and HZT, n=2) and South and North China wild boars (yellow pentagon, South China wild boars: SCW1 and SCW2, n=2; purple hexagon, North China wild boars: NCW1 and NCW2, n=2), and major European boars (purple circle, NW and IW, n=2) and commercial breeds (green inverted triangle, LW, HP, DP, LP and PP, n=5). Geographical distributions of the three subgroups in Chinese domestic pigs are represented by different dotted circles (red dotted circle, </w:t>
      </w:r>
      <w:proofErr w:type="spellStart"/>
      <w:r w:rsidRPr="007E232D">
        <w:rPr>
          <w:rFonts w:ascii="Times New Roman" w:hAnsi="Times New Roman" w:cs="Times New Roman"/>
        </w:rPr>
        <w:t>CnSouth</w:t>
      </w:r>
      <w:proofErr w:type="spellEnd"/>
      <w:r w:rsidRPr="007E232D">
        <w:rPr>
          <w:rFonts w:ascii="Times New Roman" w:hAnsi="Times New Roman" w:cs="Times New Roman"/>
        </w:rPr>
        <w:t>; blue dotted circle, Subgroup 2; yellow dotted circle, Subgroup 1).</w:t>
      </w: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noProof/>
        </w:rPr>
        <w:drawing>
          <wp:inline distT="0" distB="0" distL="0" distR="0">
            <wp:extent cx="5274310" cy="3226951"/>
            <wp:effectExtent l="19050" t="0" r="2540" b="0"/>
            <wp:docPr id="3" name="图片 1" descr="F:\农科院\文章写作\猪基因组文章写作\文章图表\补充图2-Sequencing depth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农科院\文章写作\猪基因组文章写作\文章图表\补充图2-Sequencing depth-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26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Figure S2.</w:t>
      </w:r>
      <w:r w:rsidRPr="007E232D">
        <w:rPr>
          <w:rFonts w:ascii="Times New Roman" w:hAnsi="Times New Roman" w:cs="Times New Roman"/>
        </w:rPr>
        <w:t xml:space="preserve"> </w:t>
      </w:r>
      <w:r w:rsidRPr="007E232D">
        <w:rPr>
          <w:rFonts w:ascii="Times New Roman" w:hAnsi="Times New Roman" w:cs="Times New Roman"/>
          <w:b/>
        </w:rPr>
        <w:t>Distribution of effective sequencing depth in all samples.</w:t>
      </w:r>
      <w:r w:rsidRPr="007E232D">
        <w:rPr>
          <w:rFonts w:ascii="Times New Roman" w:hAnsi="Times New Roman" w:cs="Times New Roman"/>
        </w:rPr>
        <w:t xml:space="preserve"> Whole-genome </w:t>
      </w:r>
      <w:proofErr w:type="spellStart"/>
      <w:r w:rsidRPr="007E232D">
        <w:rPr>
          <w:rFonts w:ascii="Times New Roman" w:hAnsi="Times New Roman" w:cs="Times New Roman"/>
        </w:rPr>
        <w:t>resequencing</w:t>
      </w:r>
      <w:proofErr w:type="spellEnd"/>
      <w:r w:rsidRPr="007E232D">
        <w:rPr>
          <w:rFonts w:ascii="Times New Roman" w:hAnsi="Times New Roman" w:cs="Times New Roman"/>
        </w:rPr>
        <w:t xml:space="preserve"> information of 24 sampled pigs from 22 breeds of China was with an average effective sequencing depth of 17.54×. The average sequencing depth of seven samples (one pig per breed) from the </w:t>
      </w:r>
      <w:proofErr w:type="spellStart"/>
      <w:r w:rsidRPr="007E232D">
        <w:rPr>
          <w:rFonts w:ascii="Times New Roman" w:hAnsi="Times New Roman" w:cs="Times New Roman"/>
        </w:rPr>
        <w:t>Wageningen</w:t>
      </w:r>
      <w:proofErr w:type="spellEnd"/>
      <w:r w:rsidRPr="007E232D">
        <w:rPr>
          <w:rFonts w:ascii="Times New Roman" w:hAnsi="Times New Roman" w:cs="Times New Roman"/>
        </w:rPr>
        <w:t xml:space="preserve"> University Porcine re-sequencing Phase 1 Project) was almost 14.5×, which is a bit lower than the samples be sequenced in this study.</w:t>
      </w: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63145" cy="2852811"/>
            <wp:effectExtent l="19050" t="0" r="0" b="0"/>
            <wp:docPr id="2" name="图片 1" descr="C:\Users\tony\Desktop\华农猪-2013-2014\小组最后结果\reads qualit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tony\Desktop\华农猪-2013-2014\小组最后结果\reads quality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355" cy="2851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6F49" w:rsidRPr="007E232D" w:rsidRDefault="007E6F49" w:rsidP="007E6F49">
      <w:pPr>
        <w:spacing w:line="360" w:lineRule="auto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Figure</w:t>
      </w:r>
      <w:r w:rsidRPr="007E232D">
        <w:rPr>
          <w:rFonts w:ascii="Times New Roman" w:hAnsi="Times New Roman" w:cs="Times New Roman"/>
          <w:b/>
        </w:rPr>
        <w:t xml:space="preserve"> S3. Quality score of bases from all the reads. The quality of more than 90% of the reads was above Q30. </w:t>
      </w: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noProof/>
        </w:rPr>
        <w:drawing>
          <wp:inline distT="0" distB="0" distL="0" distR="0">
            <wp:extent cx="5274310" cy="4024182"/>
            <wp:effectExtent l="19050" t="0" r="2540" b="0"/>
            <wp:docPr id="5" name="图片 2" descr="F:\农科院\文章写作\猪基因组文章写作\文章图表\补充图3-汇总-modify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农科院\文章写作\猪基因组文章写作\文章图表\补充图3-汇总-modify-0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24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Figure</w:t>
      </w:r>
      <w:r w:rsidRPr="007E232D">
        <w:rPr>
          <w:rFonts w:ascii="Times New Roman" w:hAnsi="Times New Roman" w:cs="Times New Roman"/>
          <w:b/>
        </w:rPr>
        <w:t xml:space="preserve"> S4. Structural annotation of SNPs. </w:t>
      </w: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3892677"/>
            <wp:effectExtent l="19050" t="0" r="2540" b="0"/>
            <wp:docPr id="6" name="图片 3" descr="F:\农科院\文章写作\猪基因组文章写作\文章图表\补充图4-汇总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农科院\文章写作\猪基因组文章写作\文章图表\补充图4-汇总-01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92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Figure</w:t>
      </w:r>
      <w:r w:rsidRPr="007E232D">
        <w:rPr>
          <w:rFonts w:ascii="Times New Roman" w:hAnsi="Times New Roman" w:cs="Times New Roman"/>
          <w:b/>
        </w:rPr>
        <w:t xml:space="preserve"> S5. Structural annotation of </w:t>
      </w:r>
      <w:proofErr w:type="spellStart"/>
      <w:r w:rsidRPr="007E232D">
        <w:rPr>
          <w:rFonts w:ascii="Times New Roman" w:hAnsi="Times New Roman" w:cs="Times New Roman"/>
          <w:b/>
        </w:rPr>
        <w:t>Indels</w:t>
      </w:r>
      <w:proofErr w:type="spellEnd"/>
      <w:r w:rsidRPr="007E232D">
        <w:rPr>
          <w:rFonts w:ascii="Times New Roman" w:hAnsi="Times New Roman" w:cs="Times New Roman"/>
          <w:b/>
        </w:rPr>
        <w:t xml:space="preserve">. 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noProof/>
        </w:rPr>
        <w:drawing>
          <wp:inline distT="0" distB="0" distL="0" distR="0">
            <wp:extent cx="5274310" cy="3516928"/>
            <wp:effectExtent l="19050" t="0" r="2540" b="0"/>
            <wp:docPr id="9" name="图片 3" descr="F:\农科院\科研成果-大类\文章写作\猪基因组文章写作\文章图表\补充图5-02_gene_flow_SVG_v2\02_gene_flow_SVG_v2\merge-01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农科院\科研成果-大类\文章写作\猪基因组文章写作\文章图表\补充图5-02_gene_flow_SVG_v2\02_gene_flow_SVG_v2\merge-01-01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6F49" w:rsidRPr="007E232D" w:rsidRDefault="007E6F49" w:rsidP="007E6F49">
      <w:pPr>
        <w:spacing w:line="360" w:lineRule="auto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Figure</w:t>
      </w:r>
      <w:r w:rsidRPr="007E232D">
        <w:rPr>
          <w:rFonts w:ascii="Times New Roman" w:hAnsi="Times New Roman" w:cs="Times New Roman"/>
          <w:b/>
        </w:rPr>
        <w:t xml:space="preserve"> S6. </w:t>
      </w:r>
      <w:proofErr w:type="spellStart"/>
      <w:r w:rsidRPr="007E232D">
        <w:rPr>
          <w:rFonts w:ascii="Times New Roman" w:hAnsi="Times New Roman" w:cs="Times New Roman"/>
          <w:b/>
        </w:rPr>
        <w:t>Introgressed</w:t>
      </w:r>
      <w:proofErr w:type="spellEnd"/>
      <w:r w:rsidRPr="007E232D">
        <w:rPr>
          <w:rFonts w:ascii="Times New Roman" w:hAnsi="Times New Roman" w:cs="Times New Roman"/>
          <w:b/>
        </w:rPr>
        <w:t xml:space="preserve"> regions detected in pig chromosome 5 (a), 14 (b), 17 (c) and 18 (d).</w:t>
      </w:r>
      <w:r w:rsidRPr="007E232D">
        <w:rPr>
          <w:rFonts w:ascii="Times New Roman" w:hAnsi="Times New Roman" w:cs="Times New Roman"/>
        </w:rPr>
        <w:t xml:space="preserve"> The origin of an introgression is represented by the color of the specific pig population (red from South China, blue from North China, purple from Europe, </w:t>
      </w:r>
      <w:proofErr w:type="spellStart"/>
      <w:r w:rsidRPr="007E232D">
        <w:rPr>
          <w:rFonts w:ascii="Times New Roman" w:hAnsi="Times New Roman" w:cs="Times New Roman"/>
        </w:rPr>
        <w:t>blue|red</w:t>
      </w:r>
      <w:proofErr w:type="spellEnd"/>
      <w:r w:rsidRPr="007E232D">
        <w:rPr>
          <w:rFonts w:ascii="Times New Roman" w:hAnsi="Times New Roman" w:cs="Times New Roman"/>
        </w:rPr>
        <w:t xml:space="preserve"> from North China and South </w:t>
      </w:r>
      <w:r w:rsidRPr="007E232D">
        <w:rPr>
          <w:rFonts w:ascii="Times New Roman" w:hAnsi="Times New Roman" w:cs="Times New Roman"/>
        </w:rPr>
        <w:lastRenderedPageBreak/>
        <w:t xml:space="preserve">China, </w:t>
      </w:r>
      <w:proofErr w:type="spellStart"/>
      <w:r w:rsidRPr="007E232D">
        <w:rPr>
          <w:rFonts w:ascii="Times New Roman" w:hAnsi="Times New Roman" w:cs="Times New Roman"/>
        </w:rPr>
        <w:t>purple|red</w:t>
      </w:r>
      <w:proofErr w:type="spellEnd"/>
      <w:r w:rsidRPr="007E232D">
        <w:rPr>
          <w:rFonts w:ascii="Times New Roman" w:hAnsi="Times New Roman" w:cs="Times New Roman"/>
        </w:rPr>
        <w:t xml:space="preserve"> from Europe and South China, and </w:t>
      </w:r>
      <w:proofErr w:type="spellStart"/>
      <w:r w:rsidRPr="007E232D">
        <w:rPr>
          <w:rFonts w:ascii="Times New Roman" w:hAnsi="Times New Roman" w:cs="Times New Roman"/>
        </w:rPr>
        <w:t>bule|purple</w:t>
      </w:r>
      <w:proofErr w:type="spellEnd"/>
      <w:r w:rsidRPr="007E232D">
        <w:rPr>
          <w:rFonts w:ascii="Times New Roman" w:hAnsi="Times New Roman" w:cs="Times New Roman"/>
        </w:rPr>
        <w:t xml:space="preserve"> from North China and Europe).</w:t>
      </w:r>
      <w:r w:rsidR="0013053F" w:rsidRPr="007E232D">
        <w:rPr>
          <w:rFonts w:ascii="Times New Roman" w:hAnsi="Times New Roman" w:cs="Times New Roman" w:hint="eastAsia"/>
        </w:rPr>
        <w:t xml:space="preserve"> </w:t>
      </w:r>
      <w:r w:rsidR="002C254F" w:rsidRPr="007E232D">
        <w:rPr>
          <w:rFonts w:ascii="Times New Roman" w:hAnsi="Times New Roman" w:cs="Times New Roman" w:hint="eastAsia"/>
        </w:rPr>
        <w:t>F</w:t>
      </w:r>
      <w:r w:rsidR="0013053F" w:rsidRPr="007E232D">
        <w:rPr>
          <w:rFonts w:ascii="Times New Roman" w:hAnsi="Times New Roman" w:cs="Times New Roman"/>
        </w:rPr>
        <w:t>ive Chinese breeds</w:t>
      </w:r>
      <w:r w:rsidR="0013053F" w:rsidRPr="007E232D">
        <w:rPr>
          <w:rFonts w:ascii="Times New Roman" w:hAnsi="Times New Roman" w:cs="Times New Roman" w:hint="eastAsia"/>
        </w:rPr>
        <w:t xml:space="preserve"> (</w:t>
      </w:r>
      <w:r w:rsidR="0013053F" w:rsidRPr="007E232D">
        <w:rPr>
          <w:rFonts w:ascii="Times New Roman" w:hAnsi="Times New Roman" w:cs="Times New Roman"/>
        </w:rPr>
        <w:t>LWU, MP, LL, YH and NCW1</w:t>
      </w:r>
      <w:r w:rsidR="0013053F" w:rsidRPr="007E232D">
        <w:rPr>
          <w:rFonts w:ascii="Times New Roman" w:hAnsi="Times New Roman" w:cs="Times New Roman" w:hint="eastAsia"/>
        </w:rPr>
        <w:t>) harbor m</w:t>
      </w:r>
      <w:r w:rsidR="0013053F" w:rsidRPr="007E232D">
        <w:rPr>
          <w:rFonts w:ascii="Times New Roman" w:hAnsi="Times New Roman" w:cs="Times New Roman"/>
        </w:rPr>
        <w:t>ultiple large and intensive regions on chromosomes 5, 14, 17, and 18</w:t>
      </w:r>
      <w:r w:rsidR="0013053F" w:rsidRPr="007E232D">
        <w:rPr>
          <w:rFonts w:ascii="Times New Roman" w:hAnsi="Times New Roman" w:cs="Times New Roman" w:hint="eastAsia"/>
        </w:rPr>
        <w:t xml:space="preserve"> that were </w:t>
      </w:r>
      <w:proofErr w:type="spellStart"/>
      <w:r w:rsidR="0013053F" w:rsidRPr="007E232D">
        <w:rPr>
          <w:rFonts w:ascii="Times New Roman" w:hAnsi="Times New Roman" w:cs="Times New Roman"/>
        </w:rPr>
        <w:t>introgressed</w:t>
      </w:r>
      <w:proofErr w:type="spellEnd"/>
      <w:r w:rsidR="0013053F" w:rsidRPr="007E232D">
        <w:rPr>
          <w:rFonts w:ascii="Times New Roman" w:hAnsi="Times New Roman" w:cs="Times New Roman"/>
        </w:rPr>
        <w:t xml:space="preserve"> from the European population</w:t>
      </w:r>
      <w:r w:rsidR="0013053F" w:rsidRPr="007E232D">
        <w:rPr>
          <w:rFonts w:ascii="Times New Roman" w:hAnsi="Times New Roman" w:cs="Times New Roman" w:hint="eastAsia"/>
        </w:rPr>
        <w:t>.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noProof/>
        </w:rPr>
        <w:drawing>
          <wp:inline distT="0" distB="0" distL="0" distR="0">
            <wp:extent cx="5274310" cy="3441084"/>
            <wp:effectExtent l="19050" t="0" r="2540" b="0"/>
            <wp:docPr id="4" name="图片 1" descr="F:\农科院\科研成果-大类\文章写作\猪基因组文章写作\文章图表\附件补充\Pi_group-01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农科院\科研成果-大类\文章写作\猪基因组文章写作\文章图表\附件补充\Pi_group-01-01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41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6F49" w:rsidRPr="007E232D" w:rsidRDefault="007E6F49" w:rsidP="007E6F49">
      <w:pPr>
        <w:spacing w:line="360" w:lineRule="auto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Figure</w:t>
      </w:r>
      <w:r w:rsidRPr="007E232D">
        <w:rPr>
          <w:rFonts w:ascii="Times New Roman" w:hAnsi="Times New Roman" w:cs="Times New Roman"/>
          <w:b/>
        </w:rPr>
        <w:t xml:space="preserve"> S7. Distribution of </w:t>
      </w:r>
      <w:proofErr w:type="spellStart"/>
      <w:r w:rsidRPr="007E232D">
        <w:rPr>
          <w:rFonts w:ascii="Times New Roman" w:hAnsi="Times New Roman" w:cs="Times New Roman"/>
          <w:b/>
        </w:rPr>
        <w:t>θπ</w:t>
      </w:r>
      <w:proofErr w:type="spellEnd"/>
      <w:r w:rsidRPr="007E232D">
        <w:rPr>
          <w:rFonts w:ascii="Times New Roman" w:hAnsi="Times New Roman" w:cs="Times New Roman"/>
          <w:b/>
        </w:rPr>
        <w:t xml:space="preserve"> in different populations.</w:t>
      </w:r>
      <w:r w:rsidRPr="007E232D">
        <w:rPr>
          <w:rFonts w:ascii="Times New Roman" w:hAnsi="Times New Roman" w:cs="Times New Roman"/>
        </w:rPr>
        <w:t xml:space="preserve"> (a-e) The distribution of </w:t>
      </w:r>
      <w:proofErr w:type="spellStart"/>
      <w:r w:rsidRPr="007E232D">
        <w:rPr>
          <w:rFonts w:ascii="Times New Roman" w:hAnsi="Times New Roman" w:cs="Times New Roman"/>
        </w:rPr>
        <w:t>θπ</w:t>
      </w:r>
      <w:proofErr w:type="spellEnd"/>
      <w:r w:rsidRPr="007E232D">
        <w:rPr>
          <w:rFonts w:ascii="Times New Roman" w:hAnsi="Times New Roman" w:cs="Times New Roman"/>
        </w:rPr>
        <w:t xml:space="preserve"> in Wild (Wild boars), </w:t>
      </w:r>
      <w:proofErr w:type="spellStart"/>
      <w:r w:rsidRPr="007E232D">
        <w:rPr>
          <w:rFonts w:ascii="Times New Roman" w:hAnsi="Times New Roman" w:cs="Times New Roman"/>
        </w:rPr>
        <w:t>CnDom</w:t>
      </w:r>
      <w:proofErr w:type="spellEnd"/>
      <w:r w:rsidRPr="007E232D">
        <w:rPr>
          <w:rFonts w:ascii="Times New Roman" w:hAnsi="Times New Roman" w:cs="Times New Roman"/>
        </w:rPr>
        <w:t xml:space="preserve"> (Chinese domestic pigs), </w:t>
      </w:r>
      <w:proofErr w:type="spellStart"/>
      <w:r w:rsidRPr="007E232D">
        <w:rPr>
          <w:rFonts w:ascii="Times New Roman" w:hAnsi="Times New Roman" w:cs="Times New Roman"/>
        </w:rPr>
        <w:t>EuDom</w:t>
      </w:r>
      <w:proofErr w:type="spellEnd"/>
      <w:r w:rsidRPr="007E232D">
        <w:rPr>
          <w:rFonts w:ascii="Times New Roman" w:hAnsi="Times New Roman" w:cs="Times New Roman"/>
        </w:rPr>
        <w:t xml:space="preserve"> (European domestic pigs), </w:t>
      </w:r>
      <w:proofErr w:type="spellStart"/>
      <w:r w:rsidRPr="007E232D">
        <w:rPr>
          <w:rFonts w:ascii="Times New Roman" w:hAnsi="Times New Roman" w:cs="Times New Roman"/>
        </w:rPr>
        <w:t>CnSouth</w:t>
      </w:r>
      <w:proofErr w:type="spellEnd"/>
      <w:r w:rsidRPr="007E232D">
        <w:rPr>
          <w:rFonts w:ascii="Times New Roman" w:hAnsi="Times New Roman" w:cs="Times New Roman"/>
        </w:rPr>
        <w:t xml:space="preserve"> (subpopulation of South China in the Chinese domestic pigs), and </w:t>
      </w:r>
      <w:proofErr w:type="spellStart"/>
      <w:r w:rsidRPr="007E232D">
        <w:rPr>
          <w:rFonts w:ascii="Times New Roman" w:hAnsi="Times New Roman" w:cs="Times New Roman"/>
        </w:rPr>
        <w:t>CnNorth</w:t>
      </w:r>
      <w:proofErr w:type="spellEnd"/>
      <w:r w:rsidRPr="007E232D">
        <w:rPr>
          <w:rFonts w:ascii="Times New Roman" w:hAnsi="Times New Roman" w:cs="Times New Roman"/>
        </w:rPr>
        <w:t xml:space="preserve"> (subpopulation of North China in the Chinese domestic pigs), respectively. (f) Box plot of </w:t>
      </w:r>
      <w:proofErr w:type="spellStart"/>
      <w:r w:rsidRPr="007E232D">
        <w:rPr>
          <w:rFonts w:ascii="Times New Roman" w:hAnsi="Times New Roman" w:cs="Times New Roman"/>
        </w:rPr>
        <w:t>θπ</w:t>
      </w:r>
      <w:proofErr w:type="spellEnd"/>
      <w:r w:rsidRPr="007E232D">
        <w:rPr>
          <w:rFonts w:ascii="Times New Roman" w:hAnsi="Times New Roman" w:cs="Times New Roman"/>
        </w:rPr>
        <w:t xml:space="preserve"> in the five populations. 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noProof/>
        </w:rPr>
        <w:drawing>
          <wp:inline distT="0" distB="0" distL="0" distR="0">
            <wp:extent cx="5274310" cy="2714285"/>
            <wp:effectExtent l="19050" t="0" r="2540" b="0"/>
            <wp:docPr id="8" name="图片 2" descr="F:\农科院\科研成果-大类\文章写作\猪基因组文章写作\文章图表\LD-merge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农科院\科研成果-大类\文章写作\猪基因组文章写作\文章图表\LD-merge-01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14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Figure</w:t>
      </w:r>
      <w:r w:rsidRPr="007E232D">
        <w:rPr>
          <w:rFonts w:ascii="Times New Roman" w:hAnsi="Times New Roman" w:cs="Times New Roman"/>
          <w:b/>
        </w:rPr>
        <w:t xml:space="preserve"> S8. LD decay patterns of different populations.</w:t>
      </w:r>
      <w:r w:rsidRPr="007E232D">
        <w:rPr>
          <w:rFonts w:ascii="Times New Roman" w:hAnsi="Times New Roman" w:cs="Times New Roman"/>
        </w:rPr>
        <w:t xml:space="preserve"> (a) LD decay patterns of </w:t>
      </w:r>
      <w:proofErr w:type="spellStart"/>
      <w:r w:rsidRPr="007E232D">
        <w:rPr>
          <w:rFonts w:ascii="Times New Roman" w:hAnsi="Times New Roman" w:cs="Times New Roman"/>
        </w:rPr>
        <w:t>EuDom</w:t>
      </w:r>
      <w:proofErr w:type="spellEnd"/>
      <w:r w:rsidRPr="007E232D">
        <w:rPr>
          <w:rFonts w:ascii="Times New Roman" w:hAnsi="Times New Roman" w:cs="Times New Roman"/>
        </w:rPr>
        <w:t xml:space="preserve"> (European domestic pigs), </w:t>
      </w:r>
      <w:proofErr w:type="spellStart"/>
      <w:r w:rsidRPr="007E232D">
        <w:rPr>
          <w:rFonts w:ascii="Times New Roman" w:hAnsi="Times New Roman" w:cs="Times New Roman"/>
        </w:rPr>
        <w:t>CnDom</w:t>
      </w:r>
      <w:proofErr w:type="spellEnd"/>
      <w:r w:rsidRPr="007E232D">
        <w:rPr>
          <w:rFonts w:ascii="Times New Roman" w:hAnsi="Times New Roman" w:cs="Times New Roman"/>
        </w:rPr>
        <w:t xml:space="preserve"> (Chinese domestic pigs), and Wild (Wild boars). (b) LD decay patterns of </w:t>
      </w:r>
      <w:proofErr w:type="spellStart"/>
      <w:r w:rsidRPr="007E232D">
        <w:rPr>
          <w:rFonts w:ascii="Times New Roman" w:hAnsi="Times New Roman" w:cs="Times New Roman"/>
        </w:rPr>
        <w:t>CnSouth</w:t>
      </w:r>
      <w:proofErr w:type="spellEnd"/>
      <w:r w:rsidRPr="007E232D">
        <w:rPr>
          <w:rFonts w:ascii="Times New Roman" w:hAnsi="Times New Roman" w:cs="Times New Roman"/>
        </w:rPr>
        <w:t xml:space="preserve"> (subpopulation of South China in the Chinese domestic pigs) and </w:t>
      </w:r>
      <w:proofErr w:type="spellStart"/>
      <w:r w:rsidRPr="007E232D">
        <w:rPr>
          <w:rFonts w:ascii="Times New Roman" w:hAnsi="Times New Roman" w:cs="Times New Roman"/>
        </w:rPr>
        <w:t>CnNorth</w:t>
      </w:r>
      <w:proofErr w:type="spellEnd"/>
      <w:r w:rsidRPr="007E232D">
        <w:rPr>
          <w:rFonts w:ascii="Times New Roman" w:hAnsi="Times New Roman" w:cs="Times New Roman"/>
        </w:rPr>
        <w:t xml:space="preserve"> (subpopulation of North China in the Chinese domestic pigs). Each curve with a label: (LD distance, </w:t>
      </w:r>
      <w:r w:rsidRPr="007E232D">
        <w:rPr>
          <w:rFonts w:ascii="Times New Roman" w:hAnsi="Times New Roman" w:cs="Times New Roman"/>
          <w:sz w:val="24"/>
          <w:szCs w:val="24"/>
        </w:rPr>
        <w:t>r</w:t>
      </w:r>
      <w:r w:rsidRPr="007E232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E232D">
        <w:rPr>
          <w:rFonts w:ascii="Times New Roman" w:hAnsi="Times New Roman" w:cs="Times New Roman"/>
          <w:sz w:val="24"/>
          <w:szCs w:val="24"/>
          <w:vertAlign w:val="subscript"/>
        </w:rPr>
        <w:t>0.5</w:t>
      </w:r>
      <w:r w:rsidRPr="007E232D">
        <w:rPr>
          <w:rFonts w:ascii="Times New Roman" w:hAnsi="Times New Roman" w:cs="Times New Roman"/>
          <w:sz w:val="24"/>
          <w:szCs w:val="24"/>
        </w:rPr>
        <w:t xml:space="preserve"> value</w:t>
      </w:r>
      <w:r w:rsidRPr="007E232D">
        <w:rPr>
          <w:rFonts w:ascii="Times New Roman" w:hAnsi="Times New Roman" w:cs="Times New Roman"/>
        </w:rPr>
        <w:t>). The LD analysis revealed that the Europe pigs were with longer LD block size than the wild pigs and Chinese pigs, and the two subpopulations of china (</w:t>
      </w:r>
      <w:proofErr w:type="spellStart"/>
      <w:r w:rsidRPr="007E232D">
        <w:rPr>
          <w:rFonts w:ascii="Times New Roman" w:hAnsi="Times New Roman" w:cs="Times New Roman"/>
        </w:rPr>
        <w:t>CnNorth</w:t>
      </w:r>
      <w:proofErr w:type="spellEnd"/>
      <w:r w:rsidRPr="007E232D">
        <w:rPr>
          <w:rFonts w:ascii="Times New Roman" w:hAnsi="Times New Roman" w:cs="Times New Roman"/>
        </w:rPr>
        <w:t xml:space="preserve"> and </w:t>
      </w:r>
      <w:proofErr w:type="spellStart"/>
      <w:r w:rsidRPr="007E232D">
        <w:rPr>
          <w:rFonts w:ascii="Times New Roman" w:hAnsi="Times New Roman" w:cs="Times New Roman"/>
        </w:rPr>
        <w:t>CnSouth</w:t>
      </w:r>
      <w:proofErr w:type="spellEnd"/>
      <w:r w:rsidRPr="007E232D">
        <w:rPr>
          <w:rFonts w:ascii="Times New Roman" w:hAnsi="Times New Roman" w:cs="Times New Roman"/>
        </w:rPr>
        <w:t xml:space="preserve">) exhibit similar levels of nucleotide diversity. 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noProof/>
        </w:rPr>
        <w:drawing>
          <wp:inline distT="0" distB="0" distL="0" distR="0">
            <wp:extent cx="5274310" cy="4829670"/>
            <wp:effectExtent l="19050" t="0" r="2540" b="0"/>
            <wp:docPr id="7" name="图片 3" descr="F:\农科院\科研成果-大类\文章写作\猪基因组文章写作\文章图表\附件补充\TajimaD_SD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农科院\科研成果-大类\文章写作\猪基因组文章写作\文章图表\附件补充\TajimaD_SD-01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29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6F49" w:rsidRPr="007E232D" w:rsidRDefault="007E6F49" w:rsidP="007E6F49">
      <w:pPr>
        <w:spacing w:line="360" w:lineRule="auto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Figure</w:t>
      </w:r>
      <w:r w:rsidRPr="007E232D">
        <w:rPr>
          <w:rFonts w:ascii="Times New Roman" w:hAnsi="Times New Roman" w:cs="Times New Roman"/>
          <w:b/>
        </w:rPr>
        <w:t xml:space="preserve"> S9. Box plot of Tajima’s D in different populations.</w:t>
      </w:r>
      <w:r w:rsidRPr="007E232D">
        <w:rPr>
          <w:rFonts w:ascii="Times New Roman" w:hAnsi="Times New Roman" w:cs="Times New Roman"/>
        </w:rPr>
        <w:t xml:space="preserve"> Wild (Wild boars), </w:t>
      </w:r>
      <w:proofErr w:type="spellStart"/>
      <w:r w:rsidRPr="007E232D">
        <w:rPr>
          <w:rFonts w:ascii="Times New Roman" w:hAnsi="Times New Roman" w:cs="Times New Roman"/>
        </w:rPr>
        <w:t>CnDom</w:t>
      </w:r>
      <w:proofErr w:type="spellEnd"/>
      <w:r w:rsidRPr="007E232D">
        <w:rPr>
          <w:rFonts w:ascii="Times New Roman" w:hAnsi="Times New Roman" w:cs="Times New Roman"/>
        </w:rPr>
        <w:t xml:space="preserve"> (Chinese domestic pigs), </w:t>
      </w:r>
      <w:proofErr w:type="spellStart"/>
      <w:r w:rsidRPr="007E232D">
        <w:rPr>
          <w:rFonts w:ascii="Times New Roman" w:hAnsi="Times New Roman" w:cs="Times New Roman"/>
        </w:rPr>
        <w:t>EuDom</w:t>
      </w:r>
      <w:proofErr w:type="spellEnd"/>
      <w:r w:rsidRPr="007E232D">
        <w:rPr>
          <w:rFonts w:ascii="Times New Roman" w:hAnsi="Times New Roman" w:cs="Times New Roman"/>
        </w:rPr>
        <w:t xml:space="preserve"> (European domestic pigs), </w:t>
      </w:r>
      <w:proofErr w:type="spellStart"/>
      <w:r w:rsidRPr="007E232D">
        <w:rPr>
          <w:rFonts w:ascii="Times New Roman" w:hAnsi="Times New Roman" w:cs="Times New Roman"/>
        </w:rPr>
        <w:t>CnSouth</w:t>
      </w:r>
      <w:proofErr w:type="spellEnd"/>
      <w:r w:rsidRPr="007E232D">
        <w:rPr>
          <w:rFonts w:ascii="Times New Roman" w:hAnsi="Times New Roman" w:cs="Times New Roman"/>
        </w:rPr>
        <w:t xml:space="preserve"> (subpopulation of South China in the Chinese domestic pigs), and </w:t>
      </w:r>
      <w:proofErr w:type="spellStart"/>
      <w:r w:rsidRPr="007E232D">
        <w:rPr>
          <w:rFonts w:ascii="Times New Roman" w:hAnsi="Times New Roman" w:cs="Times New Roman"/>
        </w:rPr>
        <w:t>CnNorth</w:t>
      </w:r>
      <w:proofErr w:type="spellEnd"/>
      <w:r w:rsidRPr="007E232D">
        <w:rPr>
          <w:rFonts w:ascii="Times New Roman" w:hAnsi="Times New Roman" w:cs="Times New Roman"/>
        </w:rPr>
        <w:t xml:space="preserve"> (subpopulation of North China in the Chinese domestic pigs).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4746982"/>
            <wp:effectExtent l="19050" t="0" r="2540" b="0"/>
            <wp:docPr id="11" name="图片 2" descr="F:\农科院\科研成果-大类\文章写作\猪基因组文章写作\文章图表\附件补充\Fst_SD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农科院\科研成果-大类\文章写作\猪基因组文章写作\文章图表\附件补充\Fst_SD-01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46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Figure</w:t>
      </w:r>
      <w:r w:rsidRPr="007E232D">
        <w:rPr>
          <w:rFonts w:ascii="Times New Roman" w:hAnsi="Times New Roman" w:cs="Times New Roman"/>
          <w:b/>
        </w:rPr>
        <w:t xml:space="preserve"> S10. Box plot of F</w:t>
      </w:r>
      <w:r w:rsidRPr="007E232D">
        <w:rPr>
          <w:rFonts w:ascii="Times New Roman" w:hAnsi="Times New Roman" w:cs="Times New Roman"/>
          <w:b/>
          <w:vertAlign w:val="subscript"/>
        </w:rPr>
        <w:t>ST</w:t>
      </w:r>
      <w:r w:rsidRPr="007E232D">
        <w:rPr>
          <w:rFonts w:ascii="Times New Roman" w:hAnsi="Times New Roman" w:cs="Times New Roman"/>
          <w:b/>
        </w:rPr>
        <w:t xml:space="preserve"> between different populations.</w:t>
      </w:r>
      <w:r w:rsidRPr="007E232D">
        <w:rPr>
          <w:rFonts w:ascii="Times New Roman" w:hAnsi="Times New Roman" w:cs="Times New Roman"/>
        </w:rPr>
        <w:t xml:space="preserve"> Wild (Wild boars), </w:t>
      </w:r>
      <w:proofErr w:type="spellStart"/>
      <w:r w:rsidRPr="007E232D">
        <w:rPr>
          <w:rFonts w:ascii="Times New Roman" w:hAnsi="Times New Roman" w:cs="Times New Roman"/>
        </w:rPr>
        <w:t>CnDom</w:t>
      </w:r>
      <w:proofErr w:type="spellEnd"/>
      <w:r w:rsidRPr="007E232D">
        <w:rPr>
          <w:rFonts w:ascii="Times New Roman" w:hAnsi="Times New Roman" w:cs="Times New Roman"/>
        </w:rPr>
        <w:t xml:space="preserve"> (Chinese domestic pigs), </w:t>
      </w:r>
      <w:proofErr w:type="spellStart"/>
      <w:r w:rsidRPr="007E232D">
        <w:rPr>
          <w:rFonts w:ascii="Times New Roman" w:hAnsi="Times New Roman" w:cs="Times New Roman"/>
        </w:rPr>
        <w:t>EuDom</w:t>
      </w:r>
      <w:proofErr w:type="spellEnd"/>
      <w:r w:rsidRPr="007E232D">
        <w:rPr>
          <w:rFonts w:ascii="Times New Roman" w:hAnsi="Times New Roman" w:cs="Times New Roman"/>
        </w:rPr>
        <w:t xml:space="preserve"> (European domestic pigs), </w:t>
      </w:r>
      <w:proofErr w:type="spellStart"/>
      <w:r w:rsidRPr="007E232D">
        <w:rPr>
          <w:rFonts w:ascii="Times New Roman" w:hAnsi="Times New Roman" w:cs="Times New Roman"/>
        </w:rPr>
        <w:t>CnSouth</w:t>
      </w:r>
      <w:proofErr w:type="spellEnd"/>
      <w:r w:rsidRPr="007E232D">
        <w:rPr>
          <w:rFonts w:ascii="Times New Roman" w:hAnsi="Times New Roman" w:cs="Times New Roman"/>
        </w:rPr>
        <w:t xml:space="preserve"> (subpopulation of South China in the Chinese domestic pigs), and </w:t>
      </w:r>
      <w:proofErr w:type="spellStart"/>
      <w:r w:rsidRPr="007E232D">
        <w:rPr>
          <w:rFonts w:ascii="Times New Roman" w:hAnsi="Times New Roman" w:cs="Times New Roman"/>
        </w:rPr>
        <w:t>CnNorth</w:t>
      </w:r>
      <w:proofErr w:type="spellEnd"/>
      <w:r w:rsidRPr="007E232D">
        <w:rPr>
          <w:rFonts w:ascii="Times New Roman" w:hAnsi="Times New Roman" w:cs="Times New Roman"/>
        </w:rPr>
        <w:t xml:space="preserve"> (subpopulation of North China in the Chinese domestic pigs)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3226390"/>
            <wp:effectExtent l="19050" t="0" r="2540" b="0"/>
            <wp:docPr id="13" name="图片 3" descr="F:\农科院\科研成果-大类\文章写作\猪基因组文章写作\文章图表\补充图7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农科院\科研成果-大类\文章写作\猪基因组文章写作\文章图表\补充图7-01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2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  <w:bCs/>
          <w:kern w:val="0"/>
          <w:sz w:val="24"/>
          <w:szCs w:val="24"/>
        </w:rPr>
        <w:t>Figure</w:t>
      </w:r>
      <w:r w:rsidRPr="007E232D">
        <w:rPr>
          <w:rFonts w:ascii="Times New Roman" w:hAnsi="Times New Roman" w:cs="Times New Roman"/>
          <w:b/>
        </w:rPr>
        <w:t xml:space="preserve"> S11. Physical Location ranges of recombination spot 1 (a) and spot 2 (b) (The analysis uses all SNPs on the LD block region).</w:t>
      </w:r>
      <w:r w:rsidRPr="007E232D">
        <w:rPr>
          <w:rFonts w:ascii="Times New Roman" w:hAnsi="Times New Roman" w:cs="Times New Roman"/>
        </w:rPr>
        <w:t xml:space="preserve"> (a) Three types of recombination spot 1 (Spot 1-1, Spot 1-2, Spot 1-3) are identified in domestic pigs of North China. The maximum interval from recombination spot 1 is 46,219,219-46,419,569 </w:t>
      </w:r>
      <w:proofErr w:type="spellStart"/>
      <w:r w:rsidRPr="007E232D">
        <w:rPr>
          <w:rFonts w:ascii="Times New Roman" w:hAnsi="Times New Roman" w:cs="Times New Roman"/>
        </w:rPr>
        <w:t>bp</w:t>
      </w:r>
      <w:proofErr w:type="spellEnd"/>
      <w:r w:rsidRPr="007E232D">
        <w:rPr>
          <w:rFonts w:ascii="Times New Roman" w:hAnsi="Times New Roman" w:cs="Times New Roman"/>
        </w:rPr>
        <w:t xml:space="preserve">. (b) Three types of recombination spot 2 (Spot 2-1, Spot 2-2, Spot 2-3) are identified in domestic pigs of North China. The maximum interval from recombination spot 2 is 56,819,762-57,752,631 </w:t>
      </w:r>
      <w:proofErr w:type="spellStart"/>
      <w:r w:rsidRPr="007E232D">
        <w:rPr>
          <w:rFonts w:ascii="Times New Roman" w:hAnsi="Times New Roman" w:cs="Times New Roman"/>
        </w:rPr>
        <w:t>bp</w:t>
      </w:r>
      <w:proofErr w:type="spellEnd"/>
      <w:r w:rsidRPr="007E232D">
        <w:rPr>
          <w:rFonts w:ascii="Times New Roman" w:hAnsi="Times New Roman" w:cs="Times New Roman"/>
        </w:rPr>
        <w:t>.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</w:rPr>
        <w:br w:type="page"/>
      </w:r>
    </w:p>
    <w:p w:rsidR="007E6F49" w:rsidRPr="007E232D" w:rsidRDefault="007E6F49" w:rsidP="007E6F49">
      <w:pPr>
        <w:jc w:val="left"/>
        <w:rPr>
          <w:rFonts w:ascii="Times New Roman" w:hAnsi="Times New Roman" w:cs="Times New Roman"/>
          <w:b/>
          <w:bCs/>
          <w:kern w:val="0"/>
          <w:sz w:val="32"/>
          <w:szCs w:val="32"/>
        </w:rPr>
      </w:pPr>
      <w:r w:rsidRPr="007E232D">
        <w:rPr>
          <w:rFonts w:ascii="Times New Roman" w:hAnsi="Times New Roman" w:cs="Times New Roman"/>
          <w:b/>
          <w:bCs/>
          <w:kern w:val="0"/>
          <w:sz w:val="32"/>
          <w:szCs w:val="32"/>
        </w:rPr>
        <w:lastRenderedPageBreak/>
        <w:t>SUPPLEMENTARY TABLES</w:t>
      </w: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</w:rPr>
        <w:t>Table S1. Summary of the sample information.</w:t>
      </w:r>
    </w:p>
    <w:tbl>
      <w:tblPr>
        <w:tblW w:w="113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75"/>
        <w:gridCol w:w="1403"/>
        <w:gridCol w:w="590"/>
        <w:gridCol w:w="1588"/>
        <w:gridCol w:w="2907"/>
        <w:gridCol w:w="3147"/>
      </w:tblGrid>
      <w:tr w:rsidR="007E6F49" w:rsidRPr="007E232D" w:rsidTr="004A0A92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Classification Types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Abbreviation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Sex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Breed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Area of Origin</w:t>
            </w:r>
          </w:p>
        </w:tc>
        <w:tc>
          <w:tcPr>
            <w:tcW w:w="31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 xml:space="preserve">Latitude, longitude, altitude (m) 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i/>
              </w:rPr>
              <w:t xml:space="preserve">South Chinese </w:t>
            </w:r>
            <w:r w:rsidRPr="007E232D">
              <w:rPr>
                <w:rFonts w:ascii="Times New Roman" w:hAnsi="Times New Roman" w:cs="Times New Roman"/>
              </w:rPr>
              <w:t>(n=10)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HX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Huanjiang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Xiang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Huanjing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E232D">
              <w:rPr>
                <w:rFonts w:ascii="Times New Roman" w:hAnsi="Times New Roman" w:cs="Times New Roman"/>
              </w:rPr>
              <w:t>Maonan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E232D">
              <w:rPr>
                <w:rFonts w:ascii="Times New Roman" w:hAnsi="Times New Roman" w:cs="Times New Roman"/>
              </w:rPr>
              <w:t>Ethinic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Autonomous County, Guangxi province, China</w:t>
            </w:r>
          </w:p>
        </w:tc>
        <w:tc>
          <w:tcPr>
            <w:tcW w:w="3147" w:type="dxa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24.83ºN, 108.26ºE, 740m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YH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Yuedong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E232D">
              <w:rPr>
                <w:rFonts w:ascii="Times New Roman" w:hAnsi="Times New Roman" w:cs="Times New Roman"/>
              </w:rPr>
              <w:t>Hei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Huiyang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District, Guangdong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22.79ºN, 114.45ºE, 31m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BM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Bama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Xiang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Bama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Yao Autonomous County, Guangxi province, China 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24.14ºN, 107.26ºE, 244m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Luchuan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Luchuan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County, Guangxi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22.25ºN, 110.26ºE, 100m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Wuzhi</w:t>
            </w:r>
            <w:proofErr w:type="spellEnd"/>
            <w:r w:rsidR="007C2E7A" w:rsidRPr="007E232D">
              <w:rPr>
                <w:rFonts w:ascii="Times New Roman" w:hAnsi="Times New Roman" w:cs="Times New Roman" w:hint="eastAsia"/>
              </w:rPr>
              <w:t xml:space="preserve"> S</w:t>
            </w:r>
            <w:r w:rsidRPr="007E232D">
              <w:rPr>
                <w:rFonts w:ascii="Times New Roman" w:hAnsi="Times New Roman" w:cs="Times New Roman"/>
              </w:rPr>
              <w:t>han</w:t>
            </w:r>
          </w:p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（</w:t>
            </w:r>
            <w:r w:rsidRPr="007E232D">
              <w:rPr>
                <w:rFonts w:ascii="Times New Roman" w:hAnsi="Times New Roman" w:cs="Times New Roman"/>
              </w:rPr>
              <w:t>origin</w:t>
            </w:r>
            <w:r w:rsidRPr="007E232D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Five Fingers Group City, Hainan Province, China</w:t>
            </w:r>
          </w:p>
        </w:tc>
        <w:tc>
          <w:tcPr>
            <w:tcW w:w="314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18.78ºN, 109.51ºE, 325m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Wuzhi</w:t>
            </w:r>
            <w:proofErr w:type="spellEnd"/>
            <w:r w:rsidR="007C2E7A" w:rsidRPr="007E232D">
              <w:rPr>
                <w:rFonts w:ascii="Times New Roman" w:hAnsi="Times New Roman" w:cs="Times New Roman" w:hint="eastAsia"/>
              </w:rPr>
              <w:t xml:space="preserve"> S</w:t>
            </w:r>
            <w:r w:rsidRPr="007E232D">
              <w:rPr>
                <w:rFonts w:ascii="Times New Roman" w:hAnsi="Times New Roman" w:cs="Times New Roman"/>
              </w:rPr>
              <w:t>han</w:t>
            </w:r>
          </w:p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（</w:t>
            </w:r>
            <w:r w:rsidRPr="007E232D">
              <w:rPr>
                <w:rFonts w:ascii="Times New Roman" w:hAnsi="Times New Roman" w:cs="Times New Roman"/>
              </w:rPr>
              <w:t>inbreeding</w:t>
            </w:r>
            <w:r w:rsidRPr="007E232D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sz w:val="20"/>
                <w:szCs w:val="20"/>
              </w:rPr>
              <w:t>Institute of Animal Sciences, Chinese Academy of Agricultural Sciences, Beijing, China.</w:t>
            </w:r>
          </w:p>
        </w:tc>
        <w:tc>
          <w:tcPr>
            <w:tcW w:w="314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LT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Lantang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Zijin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County, Guangdong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23.41 ºN, 114.94 ºE, 300m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Longlin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 xml:space="preserve">Multinational Autonomous County of </w:t>
            </w:r>
            <w:proofErr w:type="spellStart"/>
            <w:r w:rsidRPr="007E232D">
              <w:rPr>
                <w:rFonts w:ascii="Times New Roman" w:hAnsi="Times New Roman" w:cs="Times New Roman"/>
              </w:rPr>
              <w:t>Longlin</w:t>
            </w:r>
            <w:proofErr w:type="spellEnd"/>
            <w:r w:rsidRPr="007E232D">
              <w:rPr>
                <w:rFonts w:ascii="Times New Roman" w:hAnsi="Times New Roman" w:cs="Times New Roman"/>
              </w:rPr>
              <w:t>, Guangxi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24.77 ºN, 105.34 ºE, 1826m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Diannan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small-ear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 xml:space="preserve">Dai Autonomous Prefecture of </w:t>
            </w:r>
            <w:proofErr w:type="spellStart"/>
            <w:r w:rsidRPr="007E232D">
              <w:rPr>
                <w:rFonts w:ascii="Times New Roman" w:hAnsi="Times New Roman" w:cs="Times New Roman"/>
              </w:rPr>
              <w:t>Xishuangbanna</w:t>
            </w:r>
            <w:proofErr w:type="spellEnd"/>
            <w:r w:rsidRPr="007E232D">
              <w:rPr>
                <w:rFonts w:ascii="Times New Roman" w:hAnsi="Times New Roman" w:cs="Times New Roman"/>
              </w:rPr>
              <w:t>, Yunnan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22.01 ºN, 100.80 ºE, 1000m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BN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♀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Banna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 xml:space="preserve">Dai Autonomous Prefecture of </w:t>
            </w:r>
            <w:proofErr w:type="spellStart"/>
            <w:r w:rsidRPr="007E232D">
              <w:rPr>
                <w:rFonts w:ascii="Times New Roman" w:hAnsi="Times New Roman" w:cs="Times New Roman"/>
              </w:rPr>
              <w:t>Xishuangbanna</w:t>
            </w:r>
            <w:proofErr w:type="spellEnd"/>
            <w:r w:rsidRPr="007E232D">
              <w:rPr>
                <w:rFonts w:ascii="Times New Roman" w:hAnsi="Times New Roman" w:cs="Times New Roman"/>
              </w:rPr>
              <w:t>, Yunnan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22.01 ºN, 100.80 ºE, 1000m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i/>
              </w:rPr>
              <w:t>Central China</w:t>
            </w:r>
          </w:p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(n=3)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DH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Dahua</w:t>
            </w:r>
            <w:proofErr w:type="spellEnd"/>
            <w:r w:rsidR="007C2E7A" w:rsidRPr="007E232D">
              <w:rPr>
                <w:rFonts w:ascii="Times New Roman" w:hAnsi="Times New Roman" w:cs="Times New Roman" w:hint="eastAsia"/>
              </w:rPr>
              <w:t xml:space="preserve"> </w:t>
            </w:r>
            <w:proofErr w:type="spellStart"/>
            <w:r w:rsidR="007C2E7A" w:rsidRPr="007E232D">
              <w:rPr>
                <w:rFonts w:ascii="Times New Roman" w:hAnsi="Times New Roman" w:cs="Times New Roman" w:hint="eastAsia"/>
              </w:rPr>
              <w:t>B</w:t>
            </w:r>
            <w:r w:rsidRPr="007E232D">
              <w:rPr>
                <w:rFonts w:ascii="Times New Roman" w:hAnsi="Times New Roman" w:cs="Times New Roman"/>
              </w:rPr>
              <w:t>ai</w:t>
            </w:r>
            <w:proofErr w:type="spellEnd"/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Xingning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City, Guangdong Province, China</w:t>
            </w:r>
          </w:p>
        </w:tc>
        <w:tc>
          <w:tcPr>
            <w:tcW w:w="3147" w:type="dxa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24.14 ºN, 115.73 ºE, 50m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JH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Jinghua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Jinhua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City, Zhejiang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29.08 ºN, 119.64 ºE, 43m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NX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Ningxiang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Ningxiang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County, Hunan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28.28 ºN, 112.55 ºE, 120m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i/>
              </w:rPr>
              <w:t>North China</w:t>
            </w:r>
            <w:r w:rsidRPr="007E232D">
              <w:rPr>
                <w:rFonts w:ascii="Times New Roman" w:hAnsi="Times New Roman" w:cs="Times New Roman"/>
              </w:rPr>
              <w:t xml:space="preserve"> (n=2)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MP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Three provinces in Northeast China</w:t>
            </w:r>
          </w:p>
        </w:tc>
        <w:tc>
          <w:tcPr>
            <w:tcW w:w="3147" w:type="dxa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43.89ºN, 125.32 ºE, 240m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LWU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Laiwu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Laiwu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City, Shandong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36.21ºN, 117.67 ºE, 994m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i/>
              </w:rPr>
              <w:t>Lower Yangtze River Basin</w:t>
            </w:r>
          </w:p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(n=2)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EHL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7C2E7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Erhua</w:t>
            </w:r>
            <w:proofErr w:type="spellEnd"/>
            <w:r w:rsidR="007C2E7A" w:rsidRPr="007E232D">
              <w:rPr>
                <w:rFonts w:ascii="Times New Roman" w:hAnsi="Times New Roman" w:cs="Times New Roman" w:hint="eastAsia"/>
              </w:rPr>
              <w:t xml:space="preserve"> </w:t>
            </w:r>
            <w:proofErr w:type="spellStart"/>
            <w:r w:rsidR="007C2E7A" w:rsidRPr="007E232D">
              <w:rPr>
                <w:rFonts w:ascii="Times New Roman" w:hAnsi="Times New Roman" w:cs="Times New Roman" w:hint="eastAsia"/>
              </w:rPr>
              <w:t>L</w:t>
            </w:r>
            <w:r w:rsidRPr="007E232D">
              <w:rPr>
                <w:rFonts w:ascii="Times New Roman" w:hAnsi="Times New Roman" w:cs="Times New Roman"/>
              </w:rPr>
              <w:t>ian</w:t>
            </w:r>
            <w:proofErr w:type="spellEnd"/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Wuxi City, Jiangsu Province, China</w:t>
            </w:r>
          </w:p>
        </w:tc>
        <w:tc>
          <w:tcPr>
            <w:tcW w:w="3147" w:type="dxa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31.49ºN, 120.31 ºE, 10m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MS*</w:t>
            </w:r>
          </w:p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(ERR173202)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NA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Meishan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Taicang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City, Jiangsu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31.46ºN, 121.13 ºE, 3m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tcBorders>
              <w:top w:val="dotDash" w:sz="4" w:space="0" w:color="auto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7E232D">
              <w:rPr>
                <w:rFonts w:ascii="Times New Roman" w:hAnsi="Times New Roman" w:cs="Times New Roman"/>
                <w:i/>
              </w:rPr>
              <w:t>Southwest</w:t>
            </w:r>
          </w:p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(n=1)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NJ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Neijiang</w:t>
            </w:r>
            <w:proofErr w:type="spellEnd"/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Neijiang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city, Sichuan province, China</w:t>
            </w:r>
          </w:p>
        </w:tc>
        <w:tc>
          <w:tcPr>
            <w:tcW w:w="3147" w:type="dxa"/>
            <w:tcBorders>
              <w:top w:val="dotDash" w:sz="4" w:space="0" w:color="auto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29.58ºN, 105.06 ºE, 450m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i/>
              </w:rPr>
              <w:t>Plateau</w:t>
            </w:r>
          </w:p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(n=2)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GZT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Ganzi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Tibet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Ganzi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Tibetan autonomous prefecture, Sichuan province, China</w:t>
            </w:r>
          </w:p>
        </w:tc>
        <w:tc>
          <w:tcPr>
            <w:tcW w:w="3147" w:type="dxa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30.05ºN, 100.30ºE, 3200m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HZT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Hezuo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Tibet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Gannan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Tibetan autonomous prefecture, Gansu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34.98ºN, 102.91ºE, 2,881m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European domestic breeds</w:t>
            </w:r>
          </w:p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(n=5)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DP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♀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Duroc</w:t>
            </w:r>
            <w:proofErr w:type="spellEnd"/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Denmark, North American</w:t>
            </w:r>
          </w:p>
        </w:tc>
        <w:tc>
          <w:tcPr>
            <w:tcW w:w="3147" w:type="dxa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56.26ºN, 9.50ºE, 51m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Denmark, North American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56.26ºN, 9.50ºE, 51m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LW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Large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England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52.36ºN, -1.17ºE, 104m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PP*</w:t>
            </w:r>
          </w:p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(ERR173208)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NA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Pietrain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Belgium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50.50ºN, 4.47ºE, 140m</w:t>
            </w:r>
          </w:p>
        </w:tc>
      </w:tr>
      <w:tr w:rsidR="007E6F49" w:rsidRPr="007E232D" w:rsidTr="004A0A92">
        <w:trPr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HP*</w:t>
            </w:r>
          </w:p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(ERR173174)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NA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Style w:val="fontstyle01"/>
                <w:rFonts w:ascii="Times New Roman" w:hAnsi="Times New Roman" w:cs="Times New Roman"/>
              </w:rPr>
              <w:t>Hampshire</w:t>
            </w:r>
          </w:p>
        </w:tc>
        <w:tc>
          <w:tcPr>
            <w:tcW w:w="0" w:type="auto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England</w:t>
            </w:r>
          </w:p>
        </w:tc>
        <w:tc>
          <w:tcPr>
            <w:tcW w:w="3147" w:type="dxa"/>
            <w:tcBorders>
              <w:top w:val="nil"/>
              <w:left w:val="nil"/>
              <w:bottom w:val="dotDash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52.36ºN, -1.17ºE, 104m</w:t>
            </w:r>
          </w:p>
        </w:tc>
      </w:tr>
      <w:tr w:rsidR="007E6F49" w:rsidRPr="007E232D" w:rsidTr="004A0A92">
        <w:trPr>
          <w:trHeight w:val="634"/>
          <w:jc w:val="center"/>
        </w:trPr>
        <w:tc>
          <w:tcPr>
            <w:tcW w:w="0" w:type="auto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Wild boar</w:t>
            </w:r>
          </w:p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(n=6)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NCW1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Style w:val="fontstyle01"/>
                <w:rFonts w:ascii="Times New Roman" w:hAnsi="Times New Roman" w:cs="Times New Roman"/>
              </w:rPr>
              <w:t>North China1</w:t>
            </w:r>
          </w:p>
        </w:tc>
        <w:tc>
          <w:tcPr>
            <w:tcW w:w="0" w:type="auto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Three provinces in Northeast China</w:t>
            </w:r>
          </w:p>
        </w:tc>
        <w:tc>
          <w:tcPr>
            <w:tcW w:w="3147" w:type="dxa"/>
            <w:tcBorders>
              <w:top w:val="dotDash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47.12ºN, 128.74ºE, 386m</w:t>
            </w:r>
          </w:p>
        </w:tc>
      </w:tr>
      <w:tr w:rsidR="007E6F49" w:rsidRPr="007E232D" w:rsidTr="004A0A92">
        <w:trPr>
          <w:trHeight w:val="634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NCW2*</w:t>
            </w:r>
          </w:p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(ERR173222)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FB7E14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NA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Style w:val="fontstyle01"/>
                <w:rFonts w:ascii="Times New Roman" w:hAnsi="Times New Roman" w:cs="Times New Roman"/>
              </w:rPr>
              <w:t>North China2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Three provinces in Northeast China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43.15ºN, 126.44ºE, 683m</w:t>
            </w:r>
          </w:p>
        </w:tc>
      </w:tr>
      <w:tr w:rsidR="007E6F49" w:rsidRPr="007E232D" w:rsidTr="004A0A92">
        <w:trPr>
          <w:trHeight w:val="634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SCW1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Style w:val="fontstyle01"/>
                <w:rFonts w:ascii="Times New Roman" w:hAnsi="Times New Roman" w:cs="Times New Roman"/>
              </w:rPr>
              <w:t>South China1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Hainan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19.57ºN, 109.95ºE, 44m</w:t>
            </w:r>
          </w:p>
        </w:tc>
      </w:tr>
      <w:tr w:rsidR="007E6F49" w:rsidRPr="007E232D" w:rsidTr="004A0A92">
        <w:trPr>
          <w:trHeight w:val="634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SCW2*</w:t>
            </w:r>
          </w:p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(ERR173220)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FB7E14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NA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Style w:val="fontstyle01"/>
                <w:rFonts w:ascii="Times New Roman" w:hAnsi="Times New Roman" w:cs="Times New Roman"/>
              </w:rPr>
              <w:t>South China2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Yunnan Province, China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24.48ºN, 101.34ºE, 1646m</w:t>
            </w:r>
          </w:p>
        </w:tc>
      </w:tr>
      <w:tr w:rsidR="007E6F49" w:rsidRPr="007E232D" w:rsidTr="004A0A92">
        <w:trPr>
          <w:trHeight w:val="634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NW*</w:t>
            </w:r>
          </w:p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lastRenderedPageBreak/>
              <w:t>(ERR173214)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FB7E14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lastRenderedPageBreak/>
              <w:t>NA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Style w:val="fontstyle01"/>
                <w:rFonts w:ascii="Times New Roman" w:hAnsi="Times New Roman" w:cs="Times New Roman"/>
              </w:rPr>
              <w:t>Netherlands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Style w:val="fontstyle01"/>
                <w:rFonts w:ascii="Times New Roman" w:hAnsi="Times New Roman" w:cs="Times New Roman"/>
              </w:rPr>
              <w:t>Netherlands</w:t>
            </w:r>
          </w:p>
        </w:tc>
        <w:tc>
          <w:tcPr>
            <w:tcW w:w="31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52.13ºN, 5.29ºE, 37m</w:t>
            </w:r>
          </w:p>
        </w:tc>
      </w:tr>
      <w:tr w:rsidR="007E6F49" w:rsidRPr="007E232D" w:rsidTr="004A0A92">
        <w:trPr>
          <w:trHeight w:val="634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IW*</w:t>
            </w:r>
          </w:p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(ERR173218)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FB7E14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NA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31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41.87ºN, 12.57ºE, 39m</w:t>
            </w:r>
          </w:p>
        </w:tc>
      </w:tr>
    </w:tbl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</w:rPr>
        <w:t xml:space="preserve">Notes: (1) * </w:t>
      </w:r>
      <w:r w:rsidR="004B21DF" w:rsidRPr="007E232D">
        <w:rPr>
          <w:rFonts w:ascii="Times New Roman" w:hAnsi="Times New Roman" w:cs="Times New Roman" w:hint="eastAsia"/>
        </w:rPr>
        <w:t>D</w:t>
      </w:r>
      <w:r w:rsidRPr="007E232D">
        <w:rPr>
          <w:rFonts w:ascii="Times New Roman" w:hAnsi="Times New Roman" w:cs="Times New Roman"/>
        </w:rPr>
        <w:t xml:space="preserve">ownloaded data of seven individuals (one pig per breed) from the </w:t>
      </w:r>
      <w:proofErr w:type="spellStart"/>
      <w:r w:rsidRPr="007E232D">
        <w:rPr>
          <w:rFonts w:ascii="Times New Roman" w:hAnsi="Times New Roman" w:cs="Times New Roman"/>
        </w:rPr>
        <w:t>Wageningen</w:t>
      </w:r>
      <w:proofErr w:type="spellEnd"/>
      <w:r w:rsidRPr="007E232D">
        <w:rPr>
          <w:rFonts w:ascii="Times New Roman" w:hAnsi="Times New Roman" w:cs="Times New Roman"/>
        </w:rPr>
        <w:t xml:space="preserve"> University Porcine re-sequencing Phase 1 Project.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</w:rPr>
        <w:t xml:space="preserve">(2) </w:t>
      </w:r>
      <w:r w:rsidRPr="007E232D">
        <w:rPr>
          <w:rFonts w:ascii="Times New Roman" w:hAnsi="Times New Roman" w:cs="Times New Roman"/>
          <w:vertAlign w:val="superscript"/>
        </w:rPr>
        <w:t>#</w:t>
      </w:r>
      <w:r w:rsidRPr="007E232D">
        <w:rPr>
          <w:rFonts w:ascii="Times New Roman" w:hAnsi="Times New Roman" w:cs="Times New Roman"/>
        </w:rPr>
        <w:t xml:space="preserve"> NA represents null.</w:t>
      </w:r>
    </w:p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7E232D">
        <w:rPr>
          <w:rFonts w:ascii="Times New Roman" w:hAnsi="Times New Roman" w:cs="Times New Roman"/>
          <w:b/>
        </w:rPr>
        <w:t>Table S2. Summary of the mapping reads.</w:t>
      </w:r>
    </w:p>
    <w:tbl>
      <w:tblPr>
        <w:tblW w:w="54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9"/>
        <w:gridCol w:w="1274"/>
        <w:gridCol w:w="1233"/>
        <w:gridCol w:w="1134"/>
        <w:gridCol w:w="1609"/>
        <w:gridCol w:w="1127"/>
        <w:gridCol w:w="1701"/>
      </w:tblGrid>
      <w:tr w:rsidR="007E6F49" w:rsidRPr="007E232D" w:rsidTr="004A0A92">
        <w:trPr>
          <w:trHeight w:val="441"/>
          <w:jc w:val="center"/>
        </w:trPr>
        <w:tc>
          <w:tcPr>
            <w:tcW w:w="683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232D">
              <w:rPr>
                <w:rFonts w:ascii="Times New Roman" w:hAnsi="Times New Roman" w:cs="Times New Roman"/>
                <w:b/>
                <w:bCs/>
              </w:rPr>
              <w:t>Sample</w:t>
            </w:r>
          </w:p>
        </w:tc>
        <w:tc>
          <w:tcPr>
            <w:tcW w:w="681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232D">
              <w:rPr>
                <w:rFonts w:ascii="Times New Roman" w:hAnsi="Times New Roman" w:cs="Times New Roman"/>
                <w:b/>
                <w:bCs/>
              </w:rPr>
              <w:t>Raw Reads</w:t>
            </w:r>
          </w:p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232D">
              <w:rPr>
                <w:rFonts w:ascii="Times New Roman" w:hAnsi="Times New Roman" w:cs="Times New Roman"/>
                <w:b/>
                <w:bCs/>
              </w:rPr>
              <w:t>(M)</w:t>
            </w:r>
          </w:p>
        </w:tc>
        <w:tc>
          <w:tcPr>
            <w:tcW w:w="2125" w:type="pct"/>
            <w:gridSpan w:val="3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232D">
              <w:rPr>
                <w:rFonts w:ascii="Times New Roman" w:hAnsi="Times New Roman" w:cs="Times New Roman"/>
                <w:b/>
                <w:bCs/>
              </w:rPr>
              <w:t>Mapping rate (%)</w:t>
            </w:r>
          </w:p>
        </w:tc>
        <w:tc>
          <w:tcPr>
            <w:tcW w:w="602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232D">
              <w:rPr>
                <w:rFonts w:ascii="Times New Roman" w:hAnsi="Times New Roman" w:cs="Times New Roman"/>
                <w:b/>
                <w:bCs/>
              </w:rPr>
              <w:t>Depth</w:t>
            </w:r>
            <w:r w:rsidRPr="007E232D">
              <w:rPr>
                <w:rFonts w:ascii="Times New Roman" w:hAnsi="Times New Roman" w:cs="Times New Roman"/>
                <w:b/>
                <w:bCs/>
              </w:rPr>
              <w:t>（</w:t>
            </w:r>
            <w:r w:rsidRPr="007E232D">
              <w:rPr>
                <w:rFonts w:ascii="Times New Roman" w:hAnsi="Times New Roman" w:cs="Times New Roman"/>
                <w:b/>
                <w:bCs/>
              </w:rPr>
              <w:t>×</w:t>
            </w:r>
            <w:r w:rsidRPr="007E232D">
              <w:rPr>
                <w:rFonts w:ascii="Times New Roman" w:hAnsi="Times New Roman" w:cs="Times New Roman"/>
                <w:b/>
                <w:bCs/>
              </w:rPr>
              <w:t>）</w:t>
            </w:r>
          </w:p>
        </w:tc>
        <w:tc>
          <w:tcPr>
            <w:tcW w:w="909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  <w:bCs/>
              </w:rPr>
              <w:t>Genome Coverage (%)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81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5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232D">
              <w:rPr>
                <w:rFonts w:ascii="Times New Roman" w:hAnsi="Times New Roman" w:cs="Times New Roman"/>
                <w:b/>
                <w:bCs/>
              </w:rPr>
              <w:t>Total reads</w:t>
            </w:r>
          </w:p>
        </w:tc>
        <w:tc>
          <w:tcPr>
            <w:tcW w:w="60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232D">
              <w:rPr>
                <w:rFonts w:ascii="Times New Roman" w:hAnsi="Times New Roman" w:cs="Times New Roman"/>
                <w:b/>
                <w:bCs/>
              </w:rPr>
              <w:t>PE reads*</w:t>
            </w:r>
          </w:p>
        </w:tc>
        <w:tc>
          <w:tcPr>
            <w:tcW w:w="8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232D">
              <w:rPr>
                <w:rFonts w:ascii="Times New Roman" w:hAnsi="Times New Roman" w:cs="Times New Roman"/>
                <w:b/>
                <w:bCs/>
              </w:rPr>
              <w:t>Uniquely mapped reads</w:t>
            </w:r>
          </w:p>
        </w:tc>
        <w:tc>
          <w:tcPr>
            <w:tcW w:w="60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0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WZSI</w:t>
            </w:r>
          </w:p>
        </w:tc>
        <w:tc>
          <w:tcPr>
            <w:tcW w:w="681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1,145</w:t>
            </w:r>
          </w:p>
        </w:tc>
        <w:tc>
          <w:tcPr>
            <w:tcW w:w="659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98.02</w:t>
            </w:r>
          </w:p>
        </w:tc>
        <w:tc>
          <w:tcPr>
            <w:tcW w:w="606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92.79</w:t>
            </w:r>
          </w:p>
        </w:tc>
        <w:tc>
          <w:tcPr>
            <w:tcW w:w="860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91.39</w:t>
            </w:r>
          </w:p>
        </w:tc>
        <w:tc>
          <w:tcPr>
            <w:tcW w:w="602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41.21</w:t>
            </w:r>
          </w:p>
        </w:tc>
        <w:tc>
          <w:tcPr>
            <w:tcW w:w="909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97.07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HX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635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95.33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87.85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88.41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22.12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95.67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LW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582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95.42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91.53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87.55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19.32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94.64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GZT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554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94.18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93.02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89.17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18.14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94.53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EHL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676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97.04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92.24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89.15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22.83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95.01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JH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636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97.34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92.79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89.20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21.55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94.55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LWU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579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96.89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93.40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89.63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19.52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94.65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NX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715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97.17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93.77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88.84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24.16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94.81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MP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654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97.25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94.15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90.05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22.12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94.54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NCW1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666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96.31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91.29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88.15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22.33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95.39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NJ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626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97.21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92.30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89.63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21.18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95.27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BN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710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95.42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91.82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87.04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23.58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95.26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HZT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547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95.98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91.62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87.00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18.25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95.05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DS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475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95.64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90.10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86.38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15.82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93.89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SCW1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404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94.97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90.02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85.86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13.35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94.87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LC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312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96.40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91.94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87.69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10.45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94.30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DH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344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95.04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90.98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86.92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11.37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94.50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YH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323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95.66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91.31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87.32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10.75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94.35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LP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309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94.75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91.02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86.81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10.18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93.73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LL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315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95.24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90.17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86.70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10.42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94.42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DP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326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95.33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91.71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87.23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10.82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93.87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BM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323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95.66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90.02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87.21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10.76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94.57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WZSO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299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95.83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91.47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87.60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9.98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94.38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LT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324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96.06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90.26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87.67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10.82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94.34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HP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235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99.28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99.07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95.26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8.42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78.16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MS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99.59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98.81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96.09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7.41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77.55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PP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99.29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98.94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95.13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7.89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76.77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NW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99.22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98.89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94.99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8.50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78.36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IW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291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99.32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99.11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94.76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10.50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78.04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SCW2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99.47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99.01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95.73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7.42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77.64</w:t>
            </w:r>
          </w:p>
        </w:tc>
      </w:tr>
      <w:tr w:rsidR="007E6F49" w:rsidRPr="007E232D" w:rsidTr="004A0A92">
        <w:trPr>
          <w:jc w:val="center"/>
        </w:trPr>
        <w:tc>
          <w:tcPr>
            <w:tcW w:w="68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lastRenderedPageBreak/>
              <w:t>NCW2</w:t>
            </w:r>
          </w:p>
        </w:tc>
        <w:tc>
          <w:tcPr>
            <w:tcW w:w="68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65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99.48</w:t>
            </w:r>
          </w:p>
        </w:tc>
        <w:tc>
          <w:tcPr>
            <w:tcW w:w="60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98.92</w:t>
            </w:r>
          </w:p>
        </w:tc>
        <w:tc>
          <w:tcPr>
            <w:tcW w:w="8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95.12</w:t>
            </w:r>
          </w:p>
        </w:tc>
        <w:tc>
          <w:tcPr>
            <w:tcW w:w="60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7.27</w:t>
            </w:r>
          </w:p>
        </w:tc>
        <w:tc>
          <w:tcPr>
            <w:tcW w:w="90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77.39</w:t>
            </w:r>
          </w:p>
        </w:tc>
      </w:tr>
    </w:tbl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</w:rPr>
        <w:t>Abbreviations: PE reads, paired-end reads.</w:t>
      </w:r>
    </w:p>
    <w:p w:rsidR="007E6F49" w:rsidRDefault="007E6F49" w:rsidP="007E6F49">
      <w:pPr>
        <w:jc w:val="center"/>
        <w:rPr>
          <w:rFonts w:ascii="Times New Roman" w:hAnsi="Times New Roman" w:cs="Times New Roman"/>
        </w:rPr>
      </w:pPr>
    </w:p>
    <w:p w:rsidR="003D6F5B" w:rsidRPr="007E232D" w:rsidRDefault="003D6F5B" w:rsidP="003D6F5B">
      <w:pPr>
        <w:spacing w:line="360" w:lineRule="auto"/>
        <w:jc w:val="center"/>
        <w:rPr>
          <w:rFonts w:ascii="Times New Roman" w:eastAsia="SimHei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 w:hint="eastAsia"/>
          <w:b/>
        </w:rPr>
        <w:t>3</w:t>
      </w:r>
      <w:r w:rsidRPr="007E232D">
        <w:rPr>
          <w:rFonts w:ascii="Times New Roman" w:hAnsi="Times New Roman" w:cs="Times New Roman"/>
          <w:b/>
        </w:rPr>
        <w:t>.</w:t>
      </w:r>
      <w:r w:rsidRPr="007E232D">
        <w:rPr>
          <w:rFonts w:ascii="Times New Roman" w:hAnsi="Times New Roman" w:cs="Times New Roman" w:hint="eastAsia"/>
          <w:b/>
        </w:rPr>
        <w:t xml:space="preserve"> A</w:t>
      </w:r>
      <w:r w:rsidRPr="007E232D">
        <w:rPr>
          <w:rFonts w:ascii="Times New Roman" w:hAnsi="Times New Roman" w:cs="Times New Roman"/>
          <w:b/>
        </w:rPr>
        <w:t>dult body</w:t>
      </w:r>
      <w:r w:rsidRPr="007E232D">
        <w:rPr>
          <w:rFonts w:ascii="Times New Roman" w:hAnsi="Times New Roman" w:cs="Times New Roman" w:hint="eastAsia"/>
          <w:b/>
        </w:rPr>
        <w:t xml:space="preserve"> sizes from </w:t>
      </w:r>
      <w:r w:rsidRPr="007E232D">
        <w:rPr>
          <w:rFonts w:ascii="Times New Roman" w:hAnsi="Times New Roman" w:cs="Times New Roman"/>
          <w:b/>
        </w:rPr>
        <w:t xml:space="preserve">small </w:t>
      </w:r>
      <w:r w:rsidRPr="007E232D">
        <w:rPr>
          <w:rFonts w:ascii="Times New Roman" w:hAnsi="Times New Roman" w:cs="Times New Roman" w:hint="eastAsia"/>
          <w:b/>
        </w:rPr>
        <w:t xml:space="preserve">and </w:t>
      </w:r>
      <w:r w:rsidRPr="007E232D">
        <w:rPr>
          <w:rFonts w:ascii="Times New Roman" w:hAnsi="Times New Roman" w:cs="Times New Roman"/>
          <w:b/>
        </w:rPr>
        <w:t>large pigs</w:t>
      </w:r>
      <w:r w:rsidRPr="007E232D">
        <w:rPr>
          <w:rFonts w:ascii="Times New Roman" w:hAnsi="Times New Roman" w:cs="Times New Roman" w:hint="eastAsia"/>
          <w:b/>
        </w:rPr>
        <w:t xml:space="preserve"> in this study</w:t>
      </w:r>
      <w:r w:rsidRPr="007E232D">
        <w:rPr>
          <w:rFonts w:ascii="Times New Roman" w:eastAsia="SimHei" w:hAnsi="Times New Roman" w:cs="Times New Roman"/>
          <w:b/>
        </w:rPr>
        <w:t>.</w:t>
      </w:r>
    </w:p>
    <w:tbl>
      <w:tblPr>
        <w:tblStyle w:val="a8"/>
        <w:tblW w:w="10198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59"/>
        <w:gridCol w:w="1277"/>
        <w:gridCol w:w="1277"/>
        <w:gridCol w:w="1277"/>
        <w:gridCol w:w="1277"/>
        <w:gridCol w:w="1277"/>
        <w:gridCol w:w="1277"/>
        <w:gridCol w:w="1277"/>
      </w:tblGrid>
      <w:tr w:rsidR="003D6F5B" w:rsidRPr="007E232D" w:rsidTr="00BA279C">
        <w:trPr>
          <w:jc w:val="center"/>
        </w:trPr>
        <w:tc>
          <w:tcPr>
            <w:tcW w:w="1259" w:type="dxa"/>
            <w:vMerge w:val="restart"/>
            <w:tcBorders>
              <w:top w:val="single" w:sz="12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B</w:t>
            </w:r>
            <w:r w:rsidRPr="007E232D">
              <w:rPr>
                <w:rFonts w:ascii="Times New Roman" w:hAnsi="Times New Roman" w:cs="Times New Roman" w:hint="eastAsia"/>
              </w:rPr>
              <w:t>ody size</w:t>
            </w:r>
          </w:p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(cm)</w:t>
            </w:r>
          </w:p>
        </w:tc>
        <w:tc>
          <w:tcPr>
            <w:tcW w:w="8939" w:type="dxa"/>
            <w:gridSpan w:val="7"/>
            <w:tcBorders>
              <w:top w:val="single" w:sz="12" w:space="0" w:color="auto"/>
              <w:bottom w:val="dashed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S</w:t>
            </w:r>
            <w:r w:rsidRPr="007E232D">
              <w:rPr>
                <w:rFonts w:ascii="Times New Roman" w:hAnsi="Times New Roman" w:cs="Times New Roman"/>
              </w:rPr>
              <w:t xml:space="preserve">mall </w:t>
            </w:r>
            <w:r w:rsidRPr="007E232D">
              <w:rPr>
                <w:rFonts w:ascii="Times New Roman" w:hAnsi="Times New Roman" w:cs="Times New Roman" w:hint="eastAsia"/>
              </w:rPr>
              <w:t>p</w:t>
            </w:r>
            <w:r w:rsidRPr="007E232D">
              <w:rPr>
                <w:rFonts w:ascii="Times New Roman" w:hAnsi="Times New Roman" w:cs="Times New Roman"/>
              </w:rPr>
              <w:t>igs</w:t>
            </w:r>
            <w:r w:rsidRPr="007E232D">
              <w:rPr>
                <w:rFonts w:ascii="Times New Roman" w:hAnsi="Times New Roman" w:cs="Times New Roman" w:hint="eastAsia"/>
              </w:rPr>
              <w:t xml:space="preserve"> (</w:t>
            </w:r>
            <w:r w:rsidRPr="007E232D">
              <w:rPr>
                <w:rFonts w:ascii="Times New Roman" w:hAnsi="Times New Roman" w:cs="Times New Roman"/>
              </w:rPr>
              <w:t>N = 7</w:t>
            </w:r>
            <w:r w:rsidRPr="007E232D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3D6F5B" w:rsidRPr="007E232D" w:rsidTr="00BA279C">
        <w:trPr>
          <w:jc w:val="center"/>
        </w:trPr>
        <w:tc>
          <w:tcPr>
            <w:tcW w:w="1259" w:type="dxa"/>
            <w:vMerge/>
            <w:tcBorders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WZSI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#</w:t>
            </w:r>
          </w:p>
        </w:tc>
        <w:tc>
          <w:tcPr>
            <w:tcW w:w="127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WZSO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27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BN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#</w:t>
            </w:r>
          </w:p>
        </w:tc>
        <w:tc>
          <w:tcPr>
            <w:tcW w:w="127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BM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27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HX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27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HZT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27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GZT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#</w:t>
            </w:r>
          </w:p>
        </w:tc>
      </w:tr>
      <w:tr w:rsidR="003D6F5B" w:rsidRPr="007E232D" w:rsidTr="00BA279C">
        <w:trPr>
          <w:jc w:val="center"/>
        </w:trPr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length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53.86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0.40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69.55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2.02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89.02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1.84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81.73±</w:t>
            </w:r>
            <w:r w:rsidRPr="007E232D">
              <w:rPr>
                <w:rFonts w:ascii="Times New Roman" w:hAnsi="Times New Roman" w:cs="Times New Roman" w:hint="eastAsia"/>
              </w:rPr>
              <w:t>0.87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92.78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0.62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76.00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94.56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1.25</w:t>
            </w:r>
          </w:p>
        </w:tc>
      </w:tr>
      <w:tr w:rsidR="003D6F5B" w:rsidRPr="007E232D" w:rsidTr="00BA279C">
        <w:trPr>
          <w:jc w:val="center"/>
        </w:trPr>
        <w:tc>
          <w:tcPr>
            <w:tcW w:w="1259" w:type="dxa"/>
            <w:tcBorders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height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32.06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0.62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48.13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1.19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41.08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1.34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42.68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0.53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47.44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0.29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44.66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48.32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0.89</w:t>
            </w:r>
          </w:p>
        </w:tc>
      </w:tr>
      <w:tr w:rsidR="003D6F5B" w:rsidRPr="007E232D" w:rsidTr="00BA279C">
        <w:trPr>
          <w:jc w:val="center"/>
        </w:trPr>
        <w:tc>
          <w:tcPr>
            <w:tcW w:w="125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B</w:t>
            </w:r>
            <w:r w:rsidRPr="007E232D">
              <w:rPr>
                <w:rFonts w:ascii="Times New Roman" w:hAnsi="Times New Roman" w:cs="Times New Roman" w:hint="eastAsia"/>
              </w:rPr>
              <w:t>ody size</w:t>
            </w:r>
          </w:p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(cm)</w:t>
            </w:r>
          </w:p>
        </w:tc>
        <w:tc>
          <w:tcPr>
            <w:tcW w:w="8939" w:type="dxa"/>
            <w:gridSpan w:val="7"/>
            <w:tcBorders>
              <w:top w:val="single" w:sz="4" w:space="0" w:color="auto"/>
              <w:bottom w:val="dotDash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L</w:t>
            </w:r>
            <w:r w:rsidRPr="007E232D">
              <w:rPr>
                <w:rFonts w:ascii="Times New Roman" w:hAnsi="Times New Roman" w:cs="Times New Roman"/>
              </w:rPr>
              <w:t>arge pigs</w:t>
            </w:r>
            <w:r w:rsidRPr="007E232D">
              <w:rPr>
                <w:rFonts w:ascii="Times New Roman" w:hAnsi="Times New Roman" w:cs="Times New Roman" w:hint="eastAsia"/>
              </w:rPr>
              <w:t xml:space="preserve"> (</w:t>
            </w:r>
            <w:r w:rsidRPr="007E232D">
              <w:rPr>
                <w:rFonts w:ascii="Times New Roman" w:hAnsi="Times New Roman" w:cs="Times New Roman"/>
              </w:rPr>
              <w:t>N = 7</w:t>
            </w:r>
            <w:r w:rsidRPr="007E232D"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3D6F5B" w:rsidRPr="007E232D" w:rsidTr="00BA279C">
        <w:trPr>
          <w:jc w:val="center"/>
        </w:trPr>
        <w:tc>
          <w:tcPr>
            <w:tcW w:w="1259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7" w:type="dxa"/>
            <w:tcBorders>
              <w:top w:val="dotDash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DP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277" w:type="dxa"/>
            <w:tcBorders>
              <w:top w:val="dotDash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LP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277" w:type="dxa"/>
            <w:tcBorders>
              <w:top w:val="dotDash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LW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277" w:type="dxa"/>
            <w:tcBorders>
              <w:top w:val="dotDash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P</w:t>
            </w:r>
            <w:r w:rsidRPr="007E232D">
              <w:rPr>
                <w:rFonts w:ascii="Times New Roman" w:hAnsi="Times New Roman" w:cs="Times New Roman" w:hint="eastAsia"/>
              </w:rPr>
              <w:t>P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277" w:type="dxa"/>
            <w:tcBorders>
              <w:top w:val="dotDash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HP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277" w:type="dxa"/>
            <w:tcBorders>
              <w:top w:val="dotDash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NJ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  <w:tc>
          <w:tcPr>
            <w:tcW w:w="1277" w:type="dxa"/>
            <w:tcBorders>
              <w:top w:val="dotDash" w:sz="4" w:space="0" w:color="auto"/>
              <w:bottom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MP</w:t>
            </w:r>
            <w:r w:rsidRPr="007E232D">
              <w:rPr>
                <w:rFonts w:ascii="Times New Roman" w:hAnsi="Times New Roman" w:cs="Times New Roman" w:hint="eastAsia"/>
                <w:vertAlign w:val="superscript"/>
              </w:rPr>
              <w:t>*</w:t>
            </w:r>
          </w:p>
        </w:tc>
      </w:tr>
      <w:tr w:rsidR="003D6F5B" w:rsidRPr="007E232D" w:rsidTr="00BA279C">
        <w:trPr>
          <w:jc w:val="center"/>
        </w:trPr>
        <w:tc>
          <w:tcPr>
            <w:tcW w:w="1259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length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161.70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0.77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165.00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2.47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160.10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1.73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157.40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1.08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121.50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1.60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156.78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4.76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152.20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0.81</w:t>
            </w:r>
          </w:p>
        </w:tc>
      </w:tr>
      <w:tr w:rsidR="003D6F5B" w:rsidRPr="007E232D" w:rsidTr="00BA279C">
        <w:trPr>
          <w:jc w:val="center"/>
        </w:trPr>
        <w:tc>
          <w:tcPr>
            <w:tcW w:w="1259" w:type="dxa"/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height</w:t>
            </w:r>
          </w:p>
        </w:tc>
        <w:tc>
          <w:tcPr>
            <w:tcW w:w="1277" w:type="dxa"/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94.67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0.66</w:t>
            </w:r>
          </w:p>
        </w:tc>
        <w:tc>
          <w:tcPr>
            <w:tcW w:w="1277" w:type="dxa"/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89.40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0.97</w:t>
            </w:r>
          </w:p>
        </w:tc>
        <w:tc>
          <w:tcPr>
            <w:tcW w:w="1277" w:type="dxa"/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90.30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0.65</w:t>
            </w:r>
          </w:p>
        </w:tc>
        <w:tc>
          <w:tcPr>
            <w:tcW w:w="1277" w:type="dxa"/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86.80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1.02</w:t>
            </w:r>
          </w:p>
        </w:tc>
        <w:tc>
          <w:tcPr>
            <w:tcW w:w="1277" w:type="dxa"/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69.33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0.95</w:t>
            </w:r>
          </w:p>
        </w:tc>
        <w:tc>
          <w:tcPr>
            <w:tcW w:w="1277" w:type="dxa"/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82.88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4.07</w:t>
            </w:r>
          </w:p>
        </w:tc>
        <w:tc>
          <w:tcPr>
            <w:tcW w:w="1277" w:type="dxa"/>
            <w:vAlign w:val="center"/>
          </w:tcPr>
          <w:p w:rsidR="003D6F5B" w:rsidRPr="007E232D" w:rsidRDefault="003D6F5B" w:rsidP="00BA279C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 w:hint="eastAsia"/>
              </w:rPr>
              <w:t>89.10</w:t>
            </w:r>
            <w:r w:rsidRPr="007E232D">
              <w:rPr>
                <w:rFonts w:ascii="Times New Roman" w:hAnsi="Times New Roman" w:cs="Times New Roman"/>
              </w:rPr>
              <w:t>±</w:t>
            </w:r>
            <w:r w:rsidRPr="007E232D">
              <w:rPr>
                <w:rFonts w:ascii="Times New Roman" w:hAnsi="Times New Roman" w:cs="Times New Roman" w:hint="eastAsia"/>
              </w:rPr>
              <w:t>0.71</w:t>
            </w:r>
          </w:p>
        </w:tc>
      </w:tr>
    </w:tbl>
    <w:p w:rsidR="003D6F5B" w:rsidRPr="007E232D" w:rsidRDefault="003D6F5B" w:rsidP="003D6F5B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</w:rPr>
        <w:t xml:space="preserve">Notes: </w:t>
      </w:r>
      <w:r w:rsidRPr="007E232D">
        <w:rPr>
          <w:rFonts w:ascii="Times New Roman" w:hAnsi="Times New Roman" w:cs="Times New Roman" w:hint="eastAsia"/>
        </w:rPr>
        <w:t>B</w:t>
      </w:r>
      <w:r w:rsidRPr="007E232D">
        <w:rPr>
          <w:rFonts w:ascii="Times New Roman" w:hAnsi="Times New Roman" w:cs="Times New Roman"/>
        </w:rPr>
        <w:t>ody sizes</w:t>
      </w:r>
      <w:r w:rsidRPr="007E232D">
        <w:rPr>
          <w:rFonts w:ascii="Times New Roman" w:hAnsi="Times New Roman" w:cs="Times New Roman" w:hint="eastAsia"/>
        </w:rPr>
        <w:t xml:space="preserve"> of a</w:t>
      </w:r>
      <w:r w:rsidRPr="007E232D">
        <w:rPr>
          <w:rFonts w:ascii="Times New Roman" w:hAnsi="Times New Roman" w:cs="Times New Roman"/>
        </w:rPr>
        <w:t xml:space="preserve">dult </w:t>
      </w:r>
      <w:r w:rsidRPr="007E232D">
        <w:rPr>
          <w:rFonts w:ascii="Times New Roman" w:hAnsi="Times New Roman" w:cs="Times New Roman" w:hint="eastAsia"/>
        </w:rPr>
        <w:t xml:space="preserve">male are represented in the table. </w:t>
      </w:r>
    </w:p>
    <w:p w:rsidR="003D6F5B" w:rsidRPr="007E232D" w:rsidRDefault="003D6F5B" w:rsidP="003D6F5B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</w:rPr>
        <w:t>(1) *</w:t>
      </w:r>
      <w:r w:rsidRPr="007E232D">
        <w:rPr>
          <w:rFonts w:ascii="Times New Roman" w:hAnsi="Times New Roman" w:cs="Times New Roman" w:hint="eastAsia"/>
        </w:rPr>
        <w:t xml:space="preserve"> Data of </w:t>
      </w:r>
      <w:r w:rsidRPr="007E232D">
        <w:rPr>
          <w:rFonts w:ascii="Times New Roman" w:hAnsi="Times New Roman" w:cs="Times New Roman"/>
        </w:rPr>
        <w:t>body sizes were available f</w:t>
      </w:r>
      <w:r w:rsidRPr="007E232D">
        <w:rPr>
          <w:rFonts w:ascii="Times New Roman" w:hAnsi="Times New Roman" w:cs="Times New Roman" w:hint="eastAsia"/>
        </w:rPr>
        <w:t>or</w:t>
      </w:r>
      <w:r>
        <w:rPr>
          <w:rFonts w:ascii="Times New Roman" w:hAnsi="Times New Roman" w:cs="Times New Roman" w:hint="eastAsia"/>
        </w:rPr>
        <w:t xml:space="preserve"> </w:t>
      </w:r>
      <w:r w:rsidRPr="005257AB">
        <w:rPr>
          <w:rFonts w:ascii="Times New Roman" w:hAnsi="Times New Roman" w:cs="Times New Roman" w:hint="eastAsia"/>
        </w:rPr>
        <w:t xml:space="preserve">the book </w:t>
      </w:r>
      <w:r w:rsidRPr="005257AB">
        <w:rPr>
          <w:rFonts w:ascii="Times New Roman" w:hAnsi="Times New Roman" w:cs="Times New Roman"/>
          <w:i/>
        </w:rPr>
        <w:t>Animal genetic resources in China: pigs</w:t>
      </w:r>
      <w:r w:rsidRPr="007E232D">
        <w:rPr>
          <w:rFonts w:ascii="Times New Roman" w:hAnsi="Times New Roman" w:cs="Times New Roman"/>
        </w:rPr>
        <w:t>.</w:t>
      </w:r>
    </w:p>
    <w:p w:rsidR="003D6F5B" w:rsidRPr="007E232D" w:rsidRDefault="003D6F5B" w:rsidP="003D6F5B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</w:rPr>
        <w:t xml:space="preserve">(2) </w:t>
      </w:r>
      <w:r w:rsidRPr="007E232D">
        <w:rPr>
          <w:rFonts w:ascii="Times New Roman" w:hAnsi="Times New Roman" w:cs="Times New Roman"/>
          <w:vertAlign w:val="superscript"/>
        </w:rPr>
        <w:t>#</w:t>
      </w:r>
      <w:r w:rsidRPr="007E232D">
        <w:rPr>
          <w:rFonts w:ascii="Times New Roman" w:hAnsi="Times New Roman" w:cs="Times New Roman"/>
        </w:rPr>
        <w:t xml:space="preserve"> </w:t>
      </w:r>
      <w:r w:rsidRPr="007E232D">
        <w:rPr>
          <w:rFonts w:ascii="Times New Roman" w:hAnsi="Times New Roman" w:cs="Times New Roman" w:hint="eastAsia"/>
        </w:rPr>
        <w:t>Data of</w:t>
      </w:r>
      <w:r w:rsidRPr="007E232D">
        <w:rPr>
          <w:rFonts w:ascii="Times New Roman" w:hAnsi="Times New Roman" w:cs="Times New Roman"/>
        </w:rPr>
        <w:t xml:space="preserve"> body sizes were obtained from</w:t>
      </w:r>
      <w:r w:rsidRPr="007E232D">
        <w:rPr>
          <w:rFonts w:ascii="Times New Roman" w:hAnsi="Times New Roman" w:cs="Times New Roman" w:hint="eastAsia"/>
        </w:rPr>
        <w:t xml:space="preserve"> </w:t>
      </w:r>
      <w:r w:rsidRPr="007E232D">
        <w:rPr>
          <w:rFonts w:ascii="Times New Roman" w:hAnsi="Times New Roman" w:cs="Times New Roman"/>
        </w:rPr>
        <w:t>measurements.</w:t>
      </w:r>
      <w:r w:rsidRPr="007E232D">
        <w:rPr>
          <w:rFonts w:ascii="Times New Roman" w:hAnsi="Times New Roman" w:cs="Times New Roman" w:hint="eastAsia"/>
        </w:rPr>
        <w:t xml:space="preserve"> </w:t>
      </w:r>
      <w:r w:rsidRPr="007E232D">
        <w:rPr>
          <w:rFonts w:ascii="Times New Roman" w:hAnsi="Times New Roman" w:cs="Times New Roman"/>
        </w:rPr>
        <w:t>See Materials and Methods</w:t>
      </w:r>
      <w:r w:rsidRPr="007E232D">
        <w:rPr>
          <w:rFonts w:ascii="Times New Roman" w:hAnsi="Times New Roman" w:cs="Times New Roman" w:hint="eastAsia"/>
        </w:rPr>
        <w:t xml:space="preserve"> </w:t>
      </w:r>
      <w:r w:rsidRPr="007E232D">
        <w:rPr>
          <w:rFonts w:ascii="Times New Roman" w:hAnsi="Times New Roman" w:cs="Times New Roman"/>
        </w:rPr>
        <w:t>for more details</w:t>
      </w:r>
      <w:r w:rsidRPr="007E232D">
        <w:rPr>
          <w:rFonts w:ascii="Times New Roman" w:hAnsi="Times New Roman" w:cs="Times New Roman" w:hint="eastAsia"/>
        </w:rPr>
        <w:t xml:space="preserve"> of </w:t>
      </w:r>
      <w:r w:rsidRPr="007E232D">
        <w:rPr>
          <w:rFonts w:ascii="Times New Roman" w:hAnsi="Times New Roman" w:cs="Times New Roman"/>
        </w:rPr>
        <w:t>measurements.</w:t>
      </w:r>
    </w:p>
    <w:p w:rsidR="003D6F5B" w:rsidRPr="007E232D" w:rsidRDefault="003D6F5B" w:rsidP="003D6F5B">
      <w:pPr>
        <w:jc w:val="left"/>
        <w:rPr>
          <w:rFonts w:ascii="Times New Roman" w:hAnsi="Times New Roman" w:cs="Times New Roman"/>
        </w:rPr>
      </w:pPr>
    </w:p>
    <w:p w:rsidR="003D6F5B" w:rsidRPr="003D6F5B" w:rsidRDefault="003D6F5B" w:rsidP="007E6F49">
      <w:pPr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7E232D">
        <w:rPr>
          <w:rFonts w:ascii="Times New Roman" w:hAnsi="Times New Roman" w:cs="Times New Roman"/>
          <w:b/>
        </w:rPr>
        <w:t>Table S</w:t>
      </w:r>
      <w:r w:rsidR="003D6F5B">
        <w:rPr>
          <w:rFonts w:ascii="Times New Roman" w:hAnsi="Times New Roman" w:cs="Times New Roman" w:hint="eastAsia"/>
          <w:b/>
        </w:rPr>
        <w:t>4</w:t>
      </w:r>
      <w:r w:rsidRPr="007E232D">
        <w:rPr>
          <w:rFonts w:ascii="Times New Roman" w:hAnsi="Times New Roman" w:cs="Times New Roman"/>
          <w:b/>
        </w:rPr>
        <w:t>. Detection and statistics of SNPs in all samples.</w:t>
      </w:r>
    </w:p>
    <w:tbl>
      <w:tblPr>
        <w:tblW w:w="5000" w:type="pct"/>
        <w:tblLook w:val="04A0"/>
      </w:tblPr>
      <w:tblGrid>
        <w:gridCol w:w="1291"/>
        <w:gridCol w:w="1087"/>
        <w:gridCol w:w="1191"/>
        <w:gridCol w:w="1067"/>
        <w:gridCol w:w="1200"/>
        <w:gridCol w:w="1333"/>
        <w:gridCol w:w="1353"/>
      </w:tblGrid>
      <w:tr w:rsidR="007E6F49" w:rsidRPr="007E232D" w:rsidTr="004A0A92">
        <w:trPr>
          <w:trHeight w:val="300"/>
        </w:trPr>
        <w:tc>
          <w:tcPr>
            <w:tcW w:w="757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bCs/>
                <w:kern w:val="0"/>
              </w:rPr>
              <w:t>Sample</w:t>
            </w:r>
          </w:p>
        </w:tc>
        <w:tc>
          <w:tcPr>
            <w:tcW w:w="4243" w:type="pct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SNP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Homo</w:t>
            </w:r>
          </w:p>
        </w:tc>
        <w:tc>
          <w:tcPr>
            <w:tcW w:w="6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Homo (%)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Hete</w:t>
            </w:r>
            <w:proofErr w:type="spellEnd"/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Hete</w:t>
            </w:r>
            <w:proofErr w:type="spellEnd"/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 xml:space="preserve"> (%)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Total</w:t>
            </w:r>
          </w:p>
        </w:tc>
        <w:tc>
          <w:tcPr>
            <w:tcW w:w="7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Homo/</w:t>
            </w:r>
            <w:proofErr w:type="spellStart"/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Hete</w:t>
            </w:r>
            <w:proofErr w:type="spellEnd"/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WZSI</w:t>
            </w:r>
          </w:p>
        </w:tc>
        <w:tc>
          <w:tcPr>
            <w:tcW w:w="63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95,979</w:t>
            </w:r>
          </w:p>
        </w:tc>
        <w:tc>
          <w:tcPr>
            <w:tcW w:w="69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0.004</w:t>
            </w:r>
          </w:p>
        </w:tc>
        <w:tc>
          <w:tcPr>
            <w:tcW w:w="62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2,781,302</w:t>
            </w:r>
          </w:p>
        </w:tc>
        <w:tc>
          <w:tcPr>
            <w:tcW w:w="70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0.117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2,877,281</w:t>
            </w:r>
          </w:p>
        </w:tc>
        <w:tc>
          <w:tcPr>
            <w:tcW w:w="79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0.035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HX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919,624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0.038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1,070,856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0.045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1,990,480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0.859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LW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6,700,029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0.282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3,657,514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0.154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10,357,543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1.832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GZT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5,040,423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0.214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5,541,325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0.235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10,581,748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0.910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EHL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5,305,469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0.223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5,788,000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0.244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11,093,469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0.917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JH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5,577,519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0.235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5,091,843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0.215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10,669,362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1.095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LWU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5,635,122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0.237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5,165,887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0.218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10,801,009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1.091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NX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4,491,346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0.190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7,044,898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0.298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11,536,244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0.638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MP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5,681,589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0.240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5,763,631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0.243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11,445,220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0.986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NCW1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5,690,633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0.238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5,998,401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0.251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11,689,034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0.949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NJ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5,379,738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0.224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5,967,273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0.249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11,347,011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0.902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BN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5,621,174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0.235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3,695,833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0.155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9,317,007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1.521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HZT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4,364,314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0.184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5,886,206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0.248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10,250,520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0.741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DS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3,492,528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0.156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5,304,906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0.237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8,797,434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0.658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SCW1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3,709,425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0.159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5,370,929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0.230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9,080,354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0.691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LC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3,161,759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0.139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3,769,787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0.165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6,931,546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0.839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DH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3,463,050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0.150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4,267,714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0.185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7,730,764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0.811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YH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3,356,234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0.146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4,770,083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0.208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8,126,317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0.704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LP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4,642,705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0.206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2,827,897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0.125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7,470,602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1.642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LL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2,880,153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0.127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5,478,777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0.241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8,358,930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0.526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DP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5,082,935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0.221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2,383,559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0.104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7,466,494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2.132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BM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3,441,165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0.151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2,885,182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0.126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6,326,347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1.193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lastRenderedPageBreak/>
              <w:t>WZSO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2,366,368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0.104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4,208,300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0.186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6,574,668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0.562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Cs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  <w:kern w:val="0"/>
              </w:rPr>
              <w:t>LT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3,330,506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0.145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3,923,841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0.171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7,254,347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0.849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HP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418,480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0.023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179,973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0.010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598,453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2.325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MS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2,185,820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0.127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2,074,846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0.121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4,260,666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1.053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PP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155,659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0.009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95,668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0.006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251,327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1.627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NW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4,947,588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0.273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1,300,658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0.072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6,248,246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3.804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IW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5,579,689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0.303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1,250,996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0.068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6,830,685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4.460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SCW2</w:t>
            </w:r>
          </w:p>
        </w:tc>
        <w:tc>
          <w:tcPr>
            <w:tcW w:w="63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2,231,048</w:t>
            </w:r>
          </w:p>
        </w:tc>
        <w:tc>
          <w:tcPr>
            <w:tcW w:w="69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0.127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3,668,166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0.209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5,899,214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0.608</w:t>
            </w:r>
          </w:p>
        </w:tc>
      </w:tr>
      <w:tr w:rsidR="007E6F49" w:rsidRPr="007E232D" w:rsidTr="004A0A92">
        <w:trPr>
          <w:trHeight w:val="300"/>
        </w:trPr>
        <w:tc>
          <w:tcPr>
            <w:tcW w:w="757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NCW2</w:t>
            </w:r>
          </w:p>
        </w:tc>
        <w:tc>
          <w:tcPr>
            <w:tcW w:w="638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2,432,758</w:t>
            </w:r>
          </w:p>
        </w:tc>
        <w:tc>
          <w:tcPr>
            <w:tcW w:w="699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0.142</w:t>
            </w:r>
          </w:p>
        </w:tc>
        <w:tc>
          <w:tcPr>
            <w:tcW w:w="626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2,736,961</w:t>
            </w:r>
          </w:p>
        </w:tc>
        <w:tc>
          <w:tcPr>
            <w:tcW w:w="704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0.160</w:t>
            </w:r>
          </w:p>
        </w:tc>
        <w:tc>
          <w:tcPr>
            <w:tcW w:w="782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5,169,719</w:t>
            </w:r>
          </w:p>
        </w:tc>
        <w:tc>
          <w:tcPr>
            <w:tcW w:w="794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0.889</w:t>
            </w:r>
          </w:p>
        </w:tc>
      </w:tr>
    </w:tbl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</w:rPr>
        <w:t>Abbreviations:</w:t>
      </w:r>
      <w:r w:rsidRPr="007E232D">
        <w:rPr>
          <w:rFonts w:ascii="Times New Roman" w:hAnsi="Times New Roman" w:cs="Times New Roman"/>
          <w:bCs/>
          <w:kern w:val="0"/>
        </w:rPr>
        <w:t xml:space="preserve"> </w:t>
      </w:r>
      <w:r w:rsidRPr="007E232D">
        <w:rPr>
          <w:rFonts w:ascii="Times New Roman" w:hAnsi="Times New Roman" w:cs="Times New Roman"/>
          <w:bCs/>
          <w:color w:val="000000"/>
          <w:kern w:val="0"/>
        </w:rPr>
        <w:t>Homo, homozygous</w:t>
      </w:r>
      <w:r w:rsidRPr="007E232D">
        <w:rPr>
          <w:rFonts w:ascii="Times New Roman" w:hAnsi="Times New Roman" w:cs="Times New Roman"/>
          <w:bCs/>
          <w:kern w:val="0"/>
        </w:rPr>
        <w:t xml:space="preserve"> SNPs; </w:t>
      </w:r>
      <w:proofErr w:type="spellStart"/>
      <w:r w:rsidRPr="007E232D">
        <w:rPr>
          <w:rFonts w:ascii="Times New Roman" w:hAnsi="Times New Roman" w:cs="Times New Roman"/>
          <w:bCs/>
          <w:kern w:val="0"/>
        </w:rPr>
        <w:t>Hete</w:t>
      </w:r>
      <w:proofErr w:type="spellEnd"/>
      <w:r w:rsidRPr="007E232D">
        <w:rPr>
          <w:rFonts w:ascii="Times New Roman" w:hAnsi="Times New Roman" w:cs="Times New Roman"/>
          <w:bCs/>
          <w:kern w:val="0"/>
        </w:rPr>
        <w:t>,</w:t>
      </w:r>
      <w:r w:rsidRPr="007E232D">
        <w:rPr>
          <w:rFonts w:ascii="Times New Roman" w:hAnsi="Times New Roman" w:cs="Times New Roman"/>
          <w:bCs/>
          <w:color w:val="000000"/>
          <w:kern w:val="0"/>
        </w:rPr>
        <w:t xml:space="preserve"> heterozygous SNPs; </w:t>
      </w:r>
      <w:r w:rsidRPr="007E232D">
        <w:rPr>
          <w:rFonts w:ascii="Times New Roman" w:hAnsi="Times New Roman" w:cs="Times New Roman"/>
          <w:bCs/>
          <w:kern w:val="0"/>
        </w:rPr>
        <w:t>Homo/</w:t>
      </w:r>
      <w:proofErr w:type="spellStart"/>
      <w:r w:rsidRPr="007E232D">
        <w:rPr>
          <w:rFonts w:ascii="Times New Roman" w:hAnsi="Times New Roman" w:cs="Times New Roman"/>
          <w:bCs/>
          <w:kern w:val="0"/>
        </w:rPr>
        <w:t>Hete</w:t>
      </w:r>
      <w:proofErr w:type="spellEnd"/>
      <w:r w:rsidRPr="007E232D">
        <w:rPr>
          <w:rFonts w:ascii="Times New Roman" w:hAnsi="Times New Roman" w:cs="Times New Roman"/>
          <w:bCs/>
          <w:kern w:val="0"/>
        </w:rPr>
        <w:t>, ratio of homozygous/heterozygous SNPs.</w:t>
      </w: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</w:rPr>
        <w:t>Table S</w:t>
      </w:r>
      <w:r w:rsidR="003D6F5B">
        <w:rPr>
          <w:rFonts w:ascii="Times New Roman" w:hAnsi="Times New Roman" w:cs="Times New Roman" w:hint="eastAsia"/>
          <w:b/>
        </w:rPr>
        <w:t>5</w:t>
      </w:r>
      <w:r w:rsidRPr="007E232D">
        <w:rPr>
          <w:rFonts w:ascii="Times New Roman" w:hAnsi="Times New Roman" w:cs="Times New Roman"/>
          <w:b/>
        </w:rPr>
        <w:t xml:space="preserve">. Detection and statistics of </w:t>
      </w:r>
      <w:proofErr w:type="spellStart"/>
      <w:r w:rsidRPr="007E232D">
        <w:rPr>
          <w:rFonts w:ascii="Times New Roman" w:hAnsi="Times New Roman" w:cs="Times New Roman"/>
          <w:b/>
        </w:rPr>
        <w:t>Indels</w:t>
      </w:r>
      <w:proofErr w:type="spellEnd"/>
      <w:r w:rsidRPr="007E232D">
        <w:rPr>
          <w:rFonts w:ascii="Times New Roman" w:hAnsi="Times New Roman" w:cs="Times New Roman"/>
          <w:b/>
        </w:rPr>
        <w:t xml:space="preserve"> in all samples.</w:t>
      </w:r>
    </w:p>
    <w:tbl>
      <w:tblPr>
        <w:tblW w:w="5000" w:type="pct"/>
        <w:tblLayout w:type="fixed"/>
        <w:tblLook w:val="04A0"/>
      </w:tblPr>
      <w:tblGrid>
        <w:gridCol w:w="1384"/>
        <w:gridCol w:w="992"/>
        <w:gridCol w:w="1193"/>
        <w:gridCol w:w="1067"/>
        <w:gridCol w:w="1200"/>
        <w:gridCol w:w="1333"/>
        <w:gridCol w:w="1353"/>
      </w:tblGrid>
      <w:tr w:rsidR="007E6F49" w:rsidRPr="007E232D" w:rsidTr="004A0A92">
        <w:trPr>
          <w:trHeight w:val="300"/>
        </w:trPr>
        <w:tc>
          <w:tcPr>
            <w:tcW w:w="812" w:type="pct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E232D">
              <w:rPr>
                <w:rFonts w:ascii="Times New Roman" w:hAnsi="Times New Roman" w:cs="Times New Roman"/>
                <w:b/>
                <w:bCs/>
              </w:rPr>
              <w:t>Sample</w:t>
            </w:r>
          </w:p>
        </w:tc>
        <w:tc>
          <w:tcPr>
            <w:tcW w:w="4188" w:type="pct"/>
            <w:gridSpan w:val="6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Indel</w:t>
            </w:r>
            <w:proofErr w:type="spellEnd"/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Homo</w:t>
            </w:r>
          </w:p>
        </w:tc>
        <w:tc>
          <w:tcPr>
            <w:tcW w:w="7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Homo (%)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Hete</w:t>
            </w:r>
            <w:proofErr w:type="spellEnd"/>
          </w:p>
        </w:tc>
        <w:tc>
          <w:tcPr>
            <w:tcW w:w="7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Hete</w:t>
            </w:r>
            <w:proofErr w:type="spellEnd"/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 xml:space="preserve"> (%)</w:t>
            </w:r>
          </w:p>
        </w:tc>
        <w:tc>
          <w:tcPr>
            <w:tcW w:w="7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Total</w:t>
            </w:r>
          </w:p>
        </w:tc>
        <w:tc>
          <w:tcPr>
            <w:tcW w:w="7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Homo/</w:t>
            </w:r>
            <w:proofErr w:type="spellStart"/>
            <w:r w:rsidRPr="007E232D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Hete</w:t>
            </w:r>
            <w:proofErr w:type="spellEnd"/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WZSI</w:t>
            </w:r>
          </w:p>
        </w:tc>
        <w:tc>
          <w:tcPr>
            <w:tcW w:w="58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32,396</w:t>
            </w:r>
          </w:p>
        </w:tc>
        <w:tc>
          <w:tcPr>
            <w:tcW w:w="70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0.001</w:t>
            </w:r>
          </w:p>
        </w:tc>
        <w:tc>
          <w:tcPr>
            <w:tcW w:w="62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392,659</w:t>
            </w:r>
          </w:p>
        </w:tc>
        <w:tc>
          <w:tcPr>
            <w:tcW w:w="70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0.017</w:t>
            </w:r>
          </w:p>
        </w:tc>
        <w:tc>
          <w:tcPr>
            <w:tcW w:w="78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425,055</w:t>
            </w:r>
          </w:p>
        </w:tc>
        <w:tc>
          <w:tcPr>
            <w:tcW w:w="79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0.083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HX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550,819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0.023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1,241,163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0.052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1,791,982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0.444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LW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905,393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0.038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1,097,107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0.046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2,002,500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0.825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GZT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644,542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0.027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1,129,065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0.048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1,773,607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0.571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EHL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669,128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0.028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1,274,940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0.054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1,944,068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0.525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JH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707,246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0.030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1,178,794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0.050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1,886,040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0.600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LWU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722,660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0.030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1,166,429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0.049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1,889,089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0.620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NX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558,332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0.024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1,444,970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0.061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2,003,302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0.386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MP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710,940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0.030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1,308,689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0.055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2,019,629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0.543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NCW1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721,019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0.030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1,308,049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0.055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2,029,068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0.551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NJ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697,145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0.029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1,320,296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0.055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2,017,441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0.528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BN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748,216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0.031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1,153,685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0.048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1,901,901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0.649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HZT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598,048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0.025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1,311,950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0.055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1,909,998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0.456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DS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476,326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0.021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994,477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0.044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1,470,803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0.479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SCW1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534,566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0.023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1,005,332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0.043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1,539,898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0.532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LC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488,176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0.021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641,698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0.028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1,129,874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0.761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DH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507,924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0.022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725,621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0.032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1,233,545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0.700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YH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515,698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0.022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758,203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0.033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1,273,901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0.680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LP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693,546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0.031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569,131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1,262,677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1.219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LL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442,407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0.019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780,586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0.034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1,222,993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0.567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DP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792,379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0.034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611,666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0.027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1,404,045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1.295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BM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547,413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0.024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560,789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0.025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1,108,202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0.976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WZSO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409,454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0.018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657,718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0.029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1,067,172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0.623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LT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510,463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0.022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673,535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0.029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1,183,998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0.758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HP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65,048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0.004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33,722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0.002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98,770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1.929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MS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397,286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0.023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370,565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0.022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767,851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1.072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PP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25,211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0.001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16,645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0.001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41,856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1.515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NW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677,596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0.037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302,392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0.017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979,988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2.241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lastRenderedPageBreak/>
              <w:t>IW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758,893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0.041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359,166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0.019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1,118,059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2.113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SCW2</w:t>
            </w:r>
          </w:p>
        </w:tc>
        <w:tc>
          <w:tcPr>
            <w:tcW w:w="582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362,594</w:t>
            </w:r>
          </w:p>
        </w:tc>
        <w:tc>
          <w:tcPr>
            <w:tcW w:w="700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0.021</w:t>
            </w:r>
          </w:p>
        </w:tc>
        <w:tc>
          <w:tcPr>
            <w:tcW w:w="626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459,582</w:t>
            </w:r>
          </w:p>
        </w:tc>
        <w:tc>
          <w:tcPr>
            <w:tcW w:w="704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0.026</w:t>
            </w:r>
          </w:p>
        </w:tc>
        <w:tc>
          <w:tcPr>
            <w:tcW w:w="782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822,176</w:t>
            </w:r>
          </w:p>
        </w:tc>
        <w:tc>
          <w:tcPr>
            <w:tcW w:w="79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0.789</w:t>
            </w:r>
          </w:p>
        </w:tc>
      </w:tr>
      <w:tr w:rsidR="007E6F49" w:rsidRPr="007E232D" w:rsidTr="004A0A92">
        <w:trPr>
          <w:trHeight w:val="300"/>
        </w:trPr>
        <w:tc>
          <w:tcPr>
            <w:tcW w:w="812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NCW2</w:t>
            </w:r>
          </w:p>
        </w:tc>
        <w:tc>
          <w:tcPr>
            <w:tcW w:w="582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401,471</w:t>
            </w:r>
          </w:p>
        </w:tc>
        <w:tc>
          <w:tcPr>
            <w:tcW w:w="700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0.023</w:t>
            </w:r>
          </w:p>
        </w:tc>
        <w:tc>
          <w:tcPr>
            <w:tcW w:w="626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390,456</w:t>
            </w:r>
          </w:p>
        </w:tc>
        <w:tc>
          <w:tcPr>
            <w:tcW w:w="704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0.023</w:t>
            </w:r>
          </w:p>
        </w:tc>
        <w:tc>
          <w:tcPr>
            <w:tcW w:w="782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791,927</w:t>
            </w:r>
          </w:p>
        </w:tc>
        <w:tc>
          <w:tcPr>
            <w:tcW w:w="794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1.028</w:t>
            </w:r>
          </w:p>
        </w:tc>
      </w:tr>
    </w:tbl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</w:rPr>
        <w:t>Abbreviations:</w:t>
      </w:r>
      <w:r w:rsidRPr="007E232D">
        <w:rPr>
          <w:rFonts w:ascii="Times New Roman" w:hAnsi="Times New Roman" w:cs="Times New Roman"/>
          <w:bCs/>
          <w:kern w:val="0"/>
        </w:rPr>
        <w:t xml:space="preserve"> </w:t>
      </w:r>
      <w:r w:rsidRPr="007E232D">
        <w:rPr>
          <w:rFonts w:ascii="Times New Roman" w:hAnsi="Times New Roman" w:cs="Times New Roman"/>
          <w:bCs/>
          <w:color w:val="000000"/>
          <w:kern w:val="0"/>
        </w:rPr>
        <w:t>Homo, homozygous</w:t>
      </w:r>
      <w:r w:rsidRPr="007E232D">
        <w:rPr>
          <w:rFonts w:ascii="Times New Roman" w:hAnsi="Times New Roman" w:cs="Times New Roman"/>
          <w:bCs/>
          <w:kern w:val="0"/>
        </w:rPr>
        <w:t xml:space="preserve"> </w:t>
      </w:r>
      <w:proofErr w:type="spellStart"/>
      <w:r w:rsidRPr="007E232D">
        <w:rPr>
          <w:rFonts w:ascii="Times New Roman" w:hAnsi="Times New Roman" w:cs="Times New Roman"/>
          <w:bCs/>
          <w:color w:val="000000"/>
          <w:kern w:val="0"/>
        </w:rPr>
        <w:t>Indel</w:t>
      </w:r>
      <w:r w:rsidRPr="007E232D">
        <w:rPr>
          <w:rFonts w:ascii="Times New Roman" w:hAnsi="Times New Roman" w:cs="Times New Roman"/>
          <w:bCs/>
          <w:kern w:val="0"/>
        </w:rPr>
        <w:t>s</w:t>
      </w:r>
      <w:proofErr w:type="spellEnd"/>
      <w:r w:rsidRPr="007E232D">
        <w:rPr>
          <w:rFonts w:ascii="Times New Roman" w:hAnsi="Times New Roman" w:cs="Times New Roman"/>
          <w:bCs/>
          <w:kern w:val="0"/>
        </w:rPr>
        <w:t xml:space="preserve">; </w:t>
      </w:r>
      <w:proofErr w:type="spellStart"/>
      <w:r w:rsidRPr="007E232D">
        <w:rPr>
          <w:rFonts w:ascii="Times New Roman" w:hAnsi="Times New Roman" w:cs="Times New Roman"/>
          <w:bCs/>
          <w:kern w:val="0"/>
        </w:rPr>
        <w:t>Hete</w:t>
      </w:r>
      <w:proofErr w:type="spellEnd"/>
      <w:r w:rsidRPr="007E232D">
        <w:rPr>
          <w:rFonts w:ascii="Times New Roman" w:hAnsi="Times New Roman" w:cs="Times New Roman"/>
          <w:bCs/>
          <w:kern w:val="0"/>
        </w:rPr>
        <w:t>,</w:t>
      </w:r>
      <w:r w:rsidRPr="007E232D">
        <w:rPr>
          <w:rFonts w:ascii="Times New Roman" w:hAnsi="Times New Roman" w:cs="Times New Roman"/>
          <w:bCs/>
          <w:color w:val="000000"/>
          <w:kern w:val="0"/>
        </w:rPr>
        <w:t xml:space="preserve"> heterozygous </w:t>
      </w:r>
      <w:proofErr w:type="spellStart"/>
      <w:r w:rsidRPr="007E232D">
        <w:rPr>
          <w:rFonts w:ascii="Times New Roman" w:hAnsi="Times New Roman" w:cs="Times New Roman"/>
          <w:bCs/>
          <w:color w:val="000000"/>
          <w:kern w:val="0"/>
        </w:rPr>
        <w:t>Indels</w:t>
      </w:r>
      <w:proofErr w:type="spellEnd"/>
      <w:r w:rsidRPr="007E232D">
        <w:rPr>
          <w:rFonts w:ascii="Times New Roman" w:hAnsi="Times New Roman" w:cs="Times New Roman"/>
          <w:bCs/>
          <w:color w:val="000000"/>
          <w:kern w:val="0"/>
        </w:rPr>
        <w:t xml:space="preserve">; </w:t>
      </w:r>
      <w:r w:rsidRPr="007E232D">
        <w:rPr>
          <w:rFonts w:ascii="Times New Roman" w:hAnsi="Times New Roman" w:cs="Times New Roman"/>
          <w:bCs/>
          <w:kern w:val="0"/>
        </w:rPr>
        <w:t>Homo/</w:t>
      </w:r>
      <w:proofErr w:type="spellStart"/>
      <w:r w:rsidRPr="007E232D">
        <w:rPr>
          <w:rFonts w:ascii="Times New Roman" w:hAnsi="Times New Roman" w:cs="Times New Roman"/>
          <w:bCs/>
          <w:kern w:val="0"/>
        </w:rPr>
        <w:t>Hete</w:t>
      </w:r>
      <w:proofErr w:type="spellEnd"/>
      <w:r w:rsidRPr="007E232D">
        <w:rPr>
          <w:rFonts w:ascii="Times New Roman" w:hAnsi="Times New Roman" w:cs="Times New Roman"/>
          <w:bCs/>
          <w:kern w:val="0"/>
        </w:rPr>
        <w:t xml:space="preserve">, ratio of homozygous/heterozygous </w:t>
      </w:r>
      <w:proofErr w:type="spellStart"/>
      <w:r w:rsidRPr="007E232D">
        <w:rPr>
          <w:rFonts w:ascii="Times New Roman" w:hAnsi="Times New Roman" w:cs="Times New Roman"/>
          <w:bCs/>
          <w:color w:val="000000"/>
          <w:kern w:val="0"/>
        </w:rPr>
        <w:t>Indel</w:t>
      </w:r>
      <w:r w:rsidRPr="007E232D">
        <w:rPr>
          <w:rFonts w:ascii="Times New Roman" w:hAnsi="Times New Roman" w:cs="Times New Roman"/>
          <w:bCs/>
          <w:kern w:val="0"/>
        </w:rPr>
        <w:t>s</w:t>
      </w:r>
      <w:proofErr w:type="spellEnd"/>
      <w:r w:rsidRPr="007E232D">
        <w:rPr>
          <w:rFonts w:ascii="Times New Roman" w:hAnsi="Times New Roman" w:cs="Times New Roman"/>
          <w:bCs/>
          <w:kern w:val="0"/>
        </w:rPr>
        <w:t>.</w:t>
      </w:r>
    </w:p>
    <w:p w:rsidR="007E6F49" w:rsidRPr="007E232D" w:rsidRDefault="007E6F49" w:rsidP="007E6F49">
      <w:pPr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</w:rPr>
        <w:t>Table S</w:t>
      </w:r>
      <w:r w:rsidR="003D6F5B">
        <w:rPr>
          <w:rFonts w:ascii="Times New Roman" w:hAnsi="Times New Roman" w:cs="Times New Roman" w:hint="eastAsia"/>
          <w:b/>
        </w:rPr>
        <w:t>6</w:t>
      </w:r>
      <w:r w:rsidRPr="007E232D">
        <w:rPr>
          <w:rFonts w:ascii="Times New Roman" w:hAnsi="Times New Roman" w:cs="Times New Roman"/>
          <w:b/>
        </w:rPr>
        <w:t>. Detection and statistics of SVs in all samples.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2"/>
        <w:gridCol w:w="1512"/>
        <w:gridCol w:w="919"/>
        <w:gridCol w:w="953"/>
        <w:gridCol w:w="953"/>
        <w:gridCol w:w="1336"/>
        <w:gridCol w:w="1467"/>
      </w:tblGrid>
      <w:tr w:rsidR="007E6F49" w:rsidRPr="007E232D" w:rsidTr="004A0A92">
        <w:trPr>
          <w:trHeight w:val="396"/>
        </w:trPr>
        <w:tc>
          <w:tcPr>
            <w:tcW w:w="81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kern w:val="0"/>
              </w:rPr>
              <w:t>Sample</w:t>
            </w:r>
          </w:p>
        </w:tc>
        <w:tc>
          <w:tcPr>
            <w:tcW w:w="88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kern w:val="0"/>
              </w:rPr>
              <w:t>DEL</w:t>
            </w:r>
          </w:p>
        </w:tc>
        <w:tc>
          <w:tcPr>
            <w:tcW w:w="53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kern w:val="0"/>
              </w:rPr>
              <w:t>INS</w:t>
            </w:r>
          </w:p>
        </w:tc>
        <w:tc>
          <w:tcPr>
            <w:tcW w:w="55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kern w:val="0"/>
              </w:rPr>
              <w:t>INV</w:t>
            </w:r>
          </w:p>
        </w:tc>
        <w:tc>
          <w:tcPr>
            <w:tcW w:w="55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kern w:val="0"/>
              </w:rPr>
              <w:t>ITX</w:t>
            </w:r>
          </w:p>
        </w:tc>
        <w:tc>
          <w:tcPr>
            <w:tcW w:w="78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kern w:val="0"/>
              </w:rPr>
              <w:t>CTX</w:t>
            </w:r>
          </w:p>
        </w:tc>
        <w:tc>
          <w:tcPr>
            <w:tcW w:w="86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b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kern w:val="0"/>
              </w:rPr>
              <w:t>Total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WZSI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4,282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26,060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30,487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HX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2,845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2,881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LW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25,172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118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15,410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40,771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GZT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18,314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97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9,764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28,207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EHL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25,166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122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18,371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43,706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JH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23,303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113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17,857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41,335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LWU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24,243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112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17,846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42,283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NX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22,613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45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121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42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20,778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43,599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MP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21,445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121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410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22,031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</w:rPr>
              <w:t>NCW1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20,282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133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17,240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37,759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NJ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21,170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109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16,309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37,683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BN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26,943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91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131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22,698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49,939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HZT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22,338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91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15,563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38,047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DS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20,706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107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14,336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35,222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bCs/>
              </w:rPr>
              <w:t>SCW1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20,506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10,432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31,031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LC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16,312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7,979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24,394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DH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16,589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55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17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8,244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24,917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YH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16,239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20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7,828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24,158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LP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17,889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23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6,260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24,239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LL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15,303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7,510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22,920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DP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18,904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74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6,995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26,004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BM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16,346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7,842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24,275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WZSO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13,939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15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31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7,006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21,039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LT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13,464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25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4,683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18,250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HP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2,369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1,564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3,953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MS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9,649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2,113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11,777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PP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3,164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9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1,895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5,084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NW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4,001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1,948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5,978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IW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3,475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6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2,716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6,225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SCW2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4,791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8</w:t>
            </w:r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1,570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6,382</w:t>
            </w:r>
          </w:p>
        </w:tc>
      </w:tr>
      <w:tr w:rsidR="007E6F49" w:rsidRPr="007E232D" w:rsidTr="004A0A92">
        <w:trPr>
          <w:trHeight w:val="315"/>
        </w:trPr>
        <w:tc>
          <w:tcPr>
            <w:tcW w:w="8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E232D">
              <w:rPr>
                <w:rFonts w:ascii="Times New Roman" w:hAnsi="Times New Roman" w:cs="Times New Roman"/>
                <w:bCs/>
              </w:rPr>
              <w:t>NCW2</w:t>
            </w:r>
          </w:p>
        </w:tc>
        <w:tc>
          <w:tcPr>
            <w:tcW w:w="8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7,186</w:t>
            </w:r>
          </w:p>
        </w:tc>
        <w:tc>
          <w:tcPr>
            <w:tcW w:w="53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14</w:t>
            </w:r>
          </w:p>
        </w:tc>
        <w:tc>
          <w:tcPr>
            <w:tcW w:w="55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jc w:val="center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</w:t>
            </w:r>
          </w:p>
        </w:tc>
        <w:tc>
          <w:tcPr>
            <w:tcW w:w="7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1,783</w:t>
            </w:r>
          </w:p>
        </w:tc>
        <w:tc>
          <w:tcPr>
            <w:tcW w:w="8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8,988</w:t>
            </w:r>
          </w:p>
        </w:tc>
      </w:tr>
    </w:tbl>
    <w:p w:rsidR="007E6F49" w:rsidRPr="007E232D" w:rsidRDefault="007E6F49" w:rsidP="007E6F49">
      <w:pPr>
        <w:spacing w:line="360" w:lineRule="auto"/>
        <w:rPr>
          <w:rFonts w:ascii="Times New Roman" w:hAnsi="Times New Roman" w:cs="Times New Roman"/>
          <w:kern w:val="0"/>
        </w:rPr>
      </w:pPr>
      <w:r w:rsidRPr="007E232D">
        <w:rPr>
          <w:rFonts w:ascii="Times New Roman" w:hAnsi="Times New Roman" w:cs="Times New Roman"/>
        </w:rPr>
        <w:t xml:space="preserve">Abbreviations: </w:t>
      </w:r>
      <w:r w:rsidRPr="007E232D">
        <w:rPr>
          <w:rFonts w:ascii="Times New Roman" w:hAnsi="Times New Roman" w:cs="Times New Roman"/>
          <w:kern w:val="0"/>
        </w:rPr>
        <w:t>DEL, deletion; INS, insertion; INV, inversion; ITX, intra-chromosomal translocation;</w:t>
      </w:r>
      <w:r w:rsidRPr="007E232D">
        <w:rPr>
          <w:rFonts w:ascii="Times New Roman" w:hAnsi="Times New Roman" w:cs="Times New Roman"/>
          <w:kern w:val="0"/>
        </w:rPr>
        <w:tab/>
        <w:t>CTX, Inter-chromosomal translocation.</w:t>
      </w:r>
    </w:p>
    <w:p w:rsidR="007E6F49" w:rsidRPr="007E232D" w:rsidRDefault="007E6F49" w:rsidP="007E6F49">
      <w:pPr>
        <w:spacing w:line="360" w:lineRule="auto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ind w:firstLine="420"/>
        <w:jc w:val="center"/>
        <w:rPr>
          <w:rFonts w:ascii="Times New Roman" w:hAnsi="Times New Roman" w:cs="Times New Roman"/>
          <w:b/>
        </w:rPr>
      </w:pPr>
      <w:r w:rsidRPr="007E232D">
        <w:rPr>
          <w:rFonts w:ascii="Times New Roman" w:hAnsi="Times New Roman" w:cs="Times New Roman"/>
          <w:b/>
        </w:rPr>
        <w:lastRenderedPageBreak/>
        <w:t>Table S</w:t>
      </w:r>
      <w:r w:rsidR="003D6F5B">
        <w:rPr>
          <w:rFonts w:ascii="Times New Roman" w:hAnsi="Times New Roman" w:cs="Times New Roman" w:hint="eastAsia"/>
          <w:b/>
        </w:rPr>
        <w:t>7</w:t>
      </w:r>
      <w:r w:rsidRPr="007E232D">
        <w:rPr>
          <w:rFonts w:ascii="Times New Roman" w:hAnsi="Times New Roman" w:cs="Times New Roman"/>
          <w:b/>
        </w:rPr>
        <w:t>. TW (Tracy-</w:t>
      </w:r>
      <w:proofErr w:type="spellStart"/>
      <w:r w:rsidRPr="007E232D">
        <w:rPr>
          <w:rFonts w:ascii="Times New Roman" w:hAnsi="Times New Roman" w:cs="Times New Roman"/>
          <w:b/>
        </w:rPr>
        <w:t>Widom</w:t>
      </w:r>
      <w:proofErr w:type="spellEnd"/>
      <w:r w:rsidRPr="007E232D">
        <w:rPr>
          <w:rFonts w:ascii="Times New Roman" w:hAnsi="Times New Roman" w:cs="Times New Roman"/>
          <w:b/>
        </w:rPr>
        <w:t xml:space="preserve">) statistics for the first eight </w:t>
      </w:r>
      <w:proofErr w:type="spellStart"/>
      <w:r w:rsidRPr="007E232D">
        <w:rPr>
          <w:rFonts w:ascii="Times New Roman" w:hAnsi="Times New Roman" w:cs="Times New Roman"/>
          <w:b/>
        </w:rPr>
        <w:t>eigenvalues</w:t>
      </w:r>
      <w:proofErr w:type="spellEnd"/>
      <w:r w:rsidRPr="007E232D">
        <w:rPr>
          <w:rFonts w:ascii="Times New Roman" w:hAnsi="Times New Roman" w:cs="Times New Roman"/>
          <w:b/>
        </w:rPr>
        <w:t>.</w:t>
      </w:r>
    </w:p>
    <w:tbl>
      <w:tblPr>
        <w:tblStyle w:val="a8"/>
        <w:tblW w:w="0" w:type="auto"/>
        <w:tblLook w:val="04A0"/>
      </w:tblPr>
      <w:tblGrid>
        <w:gridCol w:w="2130"/>
        <w:gridCol w:w="2130"/>
        <w:gridCol w:w="2131"/>
        <w:gridCol w:w="2131"/>
      </w:tblGrid>
      <w:tr w:rsidR="007E6F49" w:rsidRPr="007E232D" w:rsidTr="004A0A92">
        <w:tc>
          <w:tcPr>
            <w:tcW w:w="21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Number</w:t>
            </w:r>
          </w:p>
        </w:tc>
        <w:tc>
          <w:tcPr>
            <w:tcW w:w="21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</w:rPr>
              <w:t>Eigenvalue</w:t>
            </w:r>
            <w:proofErr w:type="spellEnd"/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TW statistics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  <w:i/>
              </w:rPr>
              <w:t>P</w:t>
            </w:r>
            <w:r w:rsidRPr="007E232D">
              <w:rPr>
                <w:rFonts w:ascii="Times New Roman" w:hAnsi="Times New Roman" w:cs="Times New Roman"/>
                <w:b/>
              </w:rPr>
              <w:t xml:space="preserve"> value</w:t>
            </w:r>
          </w:p>
        </w:tc>
      </w:tr>
      <w:tr w:rsidR="007E6F49" w:rsidRPr="007E232D" w:rsidTr="004A0A92"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14.167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6.766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2.58×10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-7</w:t>
            </w:r>
          </w:p>
        </w:tc>
      </w:tr>
      <w:tr w:rsidR="007E6F49" w:rsidRPr="007E232D" w:rsidTr="004A0A92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11.279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12.860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3.31×10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-15</w:t>
            </w:r>
          </w:p>
        </w:tc>
      </w:tr>
      <w:tr w:rsidR="007E6F49" w:rsidRPr="007E232D" w:rsidTr="004A0A92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4.782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9.124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8.50×10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-10</w:t>
            </w:r>
          </w:p>
        </w:tc>
      </w:tr>
      <w:tr w:rsidR="007E6F49" w:rsidRPr="007E232D" w:rsidTr="004A0A92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3.632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2.839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2.32×10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</w:tr>
      <w:tr w:rsidR="007E6F49" w:rsidRPr="007E232D" w:rsidTr="004A0A92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3.423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2.756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2.71×10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</w:tr>
      <w:tr w:rsidR="007E6F49" w:rsidRPr="007E232D" w:rsidTr="004A0A92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3.164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1.411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2.67×10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7E6F49" w:rsidRPr="007E232D" w:rsidTr="004A0A92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2.911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-0.925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3.94×10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7E6F49" w:rsidRPr="007E232D" w:rsidTr="004A0A92">
        <w:tc>
          <w:tcPr>
            <w:tcW w:w="21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2.857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-0.344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232D">
              <w:rPr>
                <w:rFonts w:ascii="Times New Roman" w:hAnsi="Times New Roman" w:cs="Times New Roman"/>
              </w:rPr>
              <w:t>2.39×10</w:t>
            </w:r>
            <w:r w:rsidRPr="007E232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</w:tbl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</w:rPr>
        <w:t>Table S</w:t>
      </w:r>
      <w:r w:rsidR="003D6F5B">
        <w:rPr>
          <w:rFonts w:ascii="Times New Roman" w:hAnsi="Times New Roman" w:cs="Times New Roman" w:hint="eastAsia"/>
          <w:b/>
        </w:rPr>
        <w:t>8</w:t>
      </w:r>
      <w:r w:rsidRPr="007E232D">
        <w:rPr>
          <w:rFonts w:ascii="Times New Roman" w:hAnsi="Times New Roman" w:cs="Times New Roman"/>
          <w:b/>
        </w:rPr>
        <w:t xml:space="preserve">. Statistics of </w:t>
      </w:r>
      <w:proofErr w:type="spellStart"/>
      <w:r w:rsidRPr="007E232D">
        <w:rPr>
          <w:rFonts w:ascii="Times New Roman" w:hAnsi="Times New Roman" w:cs="Times New Roman"/>
          <w:b/>
        </w:rPr>
        <w:t>θπ</w:t>
      </w:r>
      <w:proofErr w:type="spellEnd"/>
      <w:r w:rsidRPr="007E232D">
        <w:rPr>
          <w:rFonts w:ascii="Times New Roman" w:hAnsi="Times New Roman" w:cs="Times New Roman"/>
          <w:b/>
        </w:rPr>
        <w:t xml:space="preserve"> and </w:t>
      </w:r>
      <w:proofErr w:type="spellStart"/>
      <w:r w:rsidRPr="007E232D">
        <w:rPr>
          <w:rFonts w:ascii="Times New Roman" w:hAnsi="Times New Roman" w:cs="Times New Roman"/>
          <w:b/>
          <w:bCs/>
        </w:rPr>
        <w:t>θ</w:t>
      </w:r>
      <w:r w:rsidRPr="007E232D">
        <w:rPr>
          <w:rFonts w:ascii="Times New Roman" w:hAnsi="Times New Roman" w:cs="Times New Roman"/>
          <w:b/>
          <w:bCs/>
          <w:vertAlign w:val="subscript"/>
        </w:rPr>
        <w:t>w</w:t>
      </w:r>
      <w:proofErr w:type="spellEnd"/>
      <w:r w:rsidRPr="007E232D">
        <w:rPr>
          <w:rFonts w:ascii="Times New Roman" w:hAnsi="Times New Roman" w:cs="Times New Roman"/>
          <w:b/>
        </w:rPr>
        <w:t xml:space="preserve"> in different populations.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469"/>
        <w:gridCol w:w="1026"/>
        <w:gridCol w:w="1415"/>
        <w:gridCol w:w="1433"/>
        <w:gridCol w:w="1580"/>
        <w:gridCol w:w="1599"/>
      </w:tblGrid>
      <w:tr w:rsidR="007E6F49" w:rsidRPr="007E232D" w:rsidTr="004A0A92">
        <w:trPr>
          <w:trHeight w:val="656"/>
        </w:trPr>
        <w:tc>
          <w:tcPr>
            <w:tcW w:w="862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  <w:bCs/>
              </w:rPr>
              <w:t xml:space="preserve">Statistic </w:t>
            </w:r>
          </w:p>
        </w:tc>
        <w:tc>
          <w:tcPr>
            <w:tcW w:w="602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  <w:bCs/>
              </w:rPr>
              <w:t xml:space="preserve">Wild </w:t>
            </w:r>
          </w:p>
        </w:tc>
        <w:tc>
          <w:tcPr>
            <w:tcW w:w="830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bCs/>
              </w:rPr>
              <w:t>EuDom</w:t>
            </w:r>
            <w:proofErr w:type="spellEnd"/>
            <w:r w:rsidRPr="007E232D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841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bCs/>
              </w:rPr>
              <w:t>CnDom</w:t>
            </w:r>
            <w:proofErr w:type="spellEnd"/>
            <w:r w:rsidRPr="007E232D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927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bCs/>
              </w:rPr>
              <w:t>CnSouth</w:t>
            </w:r>
            <w:proofErr w:type="spellEnd"/>
            <w:r w:rsidRPr="007E232D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938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bCs/>
              </w:rPr>
              <w:t>CnNorth</w:t>
            </w:r>
            <w:proofErr w:type="spellEnd"/>
            <w:r w:rsidRPr="007E232D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7E6F49" w:rsidRPr="007E232D" w:rsidTr="004A0A92">
        <w:trPr>
          <w:trHeight w:val="749"/>
        </w:trPr>
        <w:tc>
          <w:tcPr>
            <w:tcW w:w="86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  <w:bCs/>
              </w:rPr>
              <w:t>θ</w:t>
            </w:r>
            <w:r w:rsidRPr="007E232D">
              <w:rPr>
                <w:rFonts w:ascii="Times New Roman" w:hAnsi="Times New Roman" w:cs="Times New Roman"/>
                <w:bCs/>
                <w:vertAlign w:val="subscript"/>
              </w:rPr>
              <w:t>π</w:t>
            </w:r>
            <w:proofErr w:type="spellEnd"/>
            <w:r w:rsidRPr="007E232D">
              <w:rPr>
                <w:rFonts w:ascii="Times New Roman" w:hAnsi="Times New Roman" w:cs="Times New Roman"/>
                <w:bCs/>
              </w:rPr>
              <w:t xml:space="preserve">/Kb </w:t>
            </w:r>
          </w:p>
        </w:tc>
        <w:tc>
          <w:tcPr>
            <w:tcW w:w="602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bCs/>
              </w:rPr>
              <w:t xml:space="preserve">3.11 </w:t>
            </w:r>
          </w:p>
        </w:tc>
        <w:tc>
          <w:tcPr>
            <w:tcW w:w="83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bCs/>
              </w:rPr>
              <w:t xml:space="preserve">2.12 </w:t>
            </w:r>
          </w:p>
        </w:tc>
        <w:tc>
          <w:tcPr>
            <w:tcW w:w="841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bCs/>
              </w:rPr>
              <w:t xml:space="preserve">2.93 </w:t>
            </w:r>
          </w:p>
        </w:tc>
        <w:tc>
          <w:tcPr>
            <w:tcW w:w="927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bCs/>
              </w:rPr>
              <w:t xml:space="preserve">2.81 </w:t>
            </w:r>
          </w:p>
        </w:tc>
        <w:tc>
          <w:tcPr>
            <w:tcW w:w="938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bCs/>
              </w:rPr>
              <w:t xml:space="preserve">2.82 </w:t>
            </w:r>
          </w:p>
        </w:tc>
      </w:tr>
      <w:tr w:rsidR="007E6F49" w:rsidRPr="007E232D" w:rsidTr="004A0A92">
        <w:trPr>
          <w:trHeight w:val="749"/>
        </w:trPr>
        <w:tc>
          <w:tcPr>
            <w:tcW w:w="86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  <w:bCs/>
              </w:rPr>
              <w:t>θ</w:t>
            </w:r>
            <w:r w:rsidRPr="007E232D">
              <w:rPr>
                <w:rFonts w:ascii="Times New Roman" w:hAnsi="Times New Roman" w:cs="Times New Roman"/>
                <w:bCs/>
                <w:vertAlign w:val="subscript"/>
              </w:rPr>
              <w:t>w</w:t>
            </w:r>
            <w:proofErr w:type="spellEnd"/>
            <w:r w:rsidRPr="007E232D">
              <w:rPr>
                <w:rFonts w:ascii="Times New Roman" w:hAnsi="Times New Roman" w:cs="Times New Roman"/>
                <w:bCs/>
              </w:rPr>
              <w:t xml:space="preserve">/Kb </w:t>
            </w:r>
          </w:p>
        </w:tc>
        <w:tc>
          <w:tcPr>
            <w:tcW w:w="60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bCs/>
              </w:rPr>
              <w:t xml:space="preserve">2.80 </w:t>
            </w:r>
          </w:p>
        </w:tc>
        <w:tc>
          <w:tcPr>
            <w:tcW w:w="83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bCs/>
              </w:rPr>
              <w:t xml:space="preserve">2.01 </w:t>
            </w:r>
          </w:p>
        </w:tc>
        <w:tc>
          <w:tcPr>
            <w:tcW w:w="84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bCs/>
              </w:rPr>
              <w:t xml:space="preserve">2.52 </w:t>
            </w:r>
          </w:p>
        </w:tc>
        <w:tc>
          <w:tcPr>
            <w:tcW w:w="92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bCs/>
              </w:rPr>
              <w:t xml:space="preserve">2.53 </w:t>
            </w:r>
          </w:p>
        </w:tc>
        <w:tc>
          <w:tcPr>
            <w:tcW w:w="938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9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bCs/>
              </w:rPr>
              <w:t xml:space="preserve">2.68 </w:t>
            </w:r>
          </w:p>
        </w:tc>
      </w:tr>
    </w:tbl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</w:rPr>
        <w:t xml:space="preserve">Note: Wild (Wild boars), </w:t>
      </w:r>
      <w:proofErr w:type="spellStart"/>
      <w:r w:rsidRPr="007E232D">
        <w:rPr>
          <w:rFonts w:ascii="Times New Roman" w:hAnsi="Times New Roman" w:cs="Times New Roman"/>
        </w:rPr>
        <w:t>CnDom</w:t>
      </w:r>
      <w:proofErr w:type="spellEnd"/>
      <w:r w:rsidRPr="007E232D">
        <w:rPr>
          <w:rFonts w:ascii="Times New Roman" w:hAnsi="Times New Roman" w:cs="Times New Roman"/>
        </w:rPr>
        <w:t xml:space="preserve"> (Chinese domestic pigs), </w:t>
      </w:r>
      <w:proofErr w:type="spellStart"/>
      <w:r w:rsidRPr="007E232D">
        <w:rPr>
          <w:rFonts w:ascii="Times New Roman" w:hAnsi="Times New Roman" w:cs="Times New Roman"/>
        </w:rPr>
        <w:t>EuDom</w:t>
      </w:r>
      <w:proofErr w:type="spellEnd"/>
      <w:r w:rsidRPr="007E232D">
        <w:rPr>
          <w:rFonts w:ascii="Times New Roman" w:hAnsi="Times New Roman" w:cs="Times New Roman"/>
        </w:rPr>
        <w:t xml:space="preserve"> (European domestic pigs), </w:t>
      </w:r>
      <w:proofErr w:type="spellStart"/>
      <w:r w:rsidRPr="007E232D">
        <w:rPr>
          <w:rFonts w:ascii="Times New Roman" w:hAnsi="Times New Roman" w:cs="Times New Roman"/>
        </w:rPr>
        <w:t>CnSouth</w:t>
      </w:r>
      <w:proofErr w:type="spellEnd"/>
      <w:r w:rsidRPr="007E232D">
        <w:rPr>
          <w:rFonts w:ascii="Times New Roman" w:hAnsi="Times New Roman" w:cs="Times New Roman"/>
        </w:rPr>
        <w:t xml:space="preserve"> (subpopulation of South China in the Chinese domestic pigs), and </w:t>
      </w:r>
      <w:proofErr w:type="spellStart"/>
      <w:r w:rsidRPr="007E232D">
        <w:rPr>
          <w:rFonts w:ascii="Times New Roman" w:hAnsi="Times New Roman" w:cs="Times New Roman"/>
        </w:rPr>
        <w:t>CnNorth</w:t>
      </w:r>
      <w:proofErr w:type="spellEnd"/>
      <w:r w:rsidRPr="007E232D">
        <w:rPr>
          <w:rFonts w:ascii="Times New Roman" w:hAnsi="Times New Roman" w:cs="Times New Roman"/>
        </w:rPr>
        <w:t xml:space="preserve"> (subpopulation of North China in the Chinese domestic pigs).</w:t>
      </w:r>
    </w:p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</w:rPr>
        <w:t>Table S</w:t>
      </w:r>
      <w:r w:rsidR="003D6F5B">
        <w:rPr>
          <w:rFonts w:ascii="Times New Roman" w:hAnsi="Times New Roman" w:cs="Times New Roman" w:hint="eastAsia"/>
          <w:b/>
        </w:rPr>
        <w:t>9</w:t>
      </w:r>
      <w:r w:rsidRPr="007E232D">
        <w:rPr>
          <w:rFonts w:ascii="Times New Roman" w:hAnsi="Times New Roman" w:cs="Times New Roman"/>
          <w:b/>
        </w:rPr>
        <w:t xml:space="preserve">. Candidate selected regions and genes in </w:t>
      </w:r>
      <w:proofErr w:type="spellStart"/>
      <w:r w:rsidRPr="007E232D">
        <w:rPr>
          <w:rFonts w:ascii="Times New Roman" w:hAnsi="Times New Roman" w:cs="Times New Roman"/>
          <w:b/>
        </w:rPr>
        <w:t>CnNorth</w:t>
      </w:r>
      <w:proofErr w:type="spellEnd"/>
      <w:r w:rsidRPr="007E232D">
        <w:rPr>
          <w:rFonts w:ascii="Times New Roman" w:hAnsi="Times New Roman" w:cs="Times New Roman"/>
          <w:b/>
        </w:rPr>
        <w:t xml:space="preserve"> and </w:t>
      </w:r>
      <w:proofErr w:type="spellStart"/>
      <w:r w:rsidRPr="007E232D">
        <w:rPr>
          <w:rFonts w:ascii="Times New Roman" w:hAnsi="Times New Roman" w:cs="Times New Roman"/>
          <w:b/>
        </w:rPr>
        <w:t>CnSouth</w:t>
      </w:r>
      <w:proofErr w:type="spellEnd"/>
      <w:r w:rsidRPr="007E232D">
        <w:rPr>
          <w:rFonts w:ascii="Times New Roman" w:hAnsi="Times New Roman" w:cs="Times New Roman"/>
          <w:b/>
        </w:rPr>
        <w:t>.</w:t>
      </w:r>
      <w:r w:rsidRPr="007E232D">
        <w:rPr>
          <w:rFonts w:ascii="Times New Roman" w:hAnsi="Times New Roman" w:cs="Times New Roman"/>
        </w:rPr>
        <w:t xml:space="preserve"> (see Excel </w:t>
      </w:r>
      <w:proofErr w:type="spellStart"/>
      <w:r w:rsidRPr="007E232D">
        <w:rPr>
          <w:rFonts w:ascii="Times New Roman" w:hAnsi="Times New Roman" w:cs="Times New Roman"/>
        </w:rPr>
        <w:t>file“</w:t>
      </w:r>
      <w:r w:rsidR="00970207" w:rsidRPr="00970207">
        <w:rPr>
          <w:rFonts w:ascii="Times New Roman" w:hAnsi="Times New Roman" w:cs="Times New Roman"/>
        </w:rPr>
        <w:t>Additional</w:t>
      </w:r>
      <w:proofErr w:type="spellEnd"/>
      <w:r w:rsidR="00970207" w:rsidRPr="00970207">
        <w:rPr>
          <w:rFonts w:ascii="Times New Roman" w:hAnsi="Times New Roman" w:cs="Times New Roman"/>
        </w:rPr>
        <w:t xml:space="preserve"> file 2.xlsx</w:t>
      </w:r>
      <w:r w:rsidRPr="007E232D">
        <w:rPr>
          <w:rFonts w:ascii="Times New Roman" w:hAnsi="Times New Roman" w:cs="Times New Roman"/>
        </w:rPr>
        <w:t>”)</w:t>
      </w:r>
    </w:p>
    <w:p w:rsidR="007E6F49" w:rsidRPr="007E232D" w:rsidRDefault="007E6F49" w:rsidP="007E6F49">
      <w:pPr>
        <w:rPr>
          <w:rFonts w:ascii="Times New Roman" w:hAnsi="Times New Roman" w:cs="Times New Roman"/>
        </w:rPr>
      </w:pPr>
    </w:p>
    <w:p w:rsidR="007E6F49" w:rsidRPr="007E232D" w:rsidRDefault="007E6F49" w:rsidP="007E6F49">
      <w:pPr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</w:rPr>
        <w:t>Table S</w:t>
      </w:r>
      <w:r w:rsidR="003D6F5B">
        <w:rPr>
          <w:rFonts w:ascii="Times New Roman" w:hAnsi="Times New Roman" w:cs="Times New Roman" w:hint="eastAsia"/>
          <w:b/>
        </w:rPr>
        <w:t>10</w:t>
      </w:r>
      <w:r w:rsidRPr="007E232D">
        <w:rPr>
          <w:rFonts w:ascii="Times New Roman" w:hAnsi="Times New Roman" w:cs="Times New Roman"/>
          <w:b/>
        </w:rPr>
        <w:t>.</w:t>
      </w:r>
      <w:r w:rsidRPr="007E232D">
        <w:rPr>
          <w:rFonts w:ascii="Times New Roman" w:hAnsi="Times New Roman" w:cs="Times New Roman"/>
        </w:rPr>
        <w:t xml:space="preserve"> </w:t>
      </w:r>
      <w:r w:rsidRPr="007E232D">
        <w:rPr>
          <w:rFonts w:ascii="Times New Roman" w:hAnsi="Times New Roman" w:cs="Times New Roman"/>
          <w:b/>
        </w:rPr>
        <w:t>Summary of annotated genes in the 40.09 Mb LD block.</w:t>
      </w:r>
      <w:r w:rsidRPr="007E232D">
        <w:rPr>
          <w:rFonts w:ascii="Times New Roman" w:hAnsi="Times New Roman" w:cs="Times New Roman"/>
        </w:rPr>
        <w:t xml:space="preserve"> (see Excel </w:t>
      </w:r>
      <w:proofErr w:type="spellStart"/>
      <w:r w:rsidRPr="007E232D">
        <w:rPr>
          <w:rFonts w:ascii="Times New Roman" w:hAnsi="Times New Roman" w:cs="Times New Roman"/>
        </w:rPr>
        <w:t>file“</w:t>
      </w:r>
      <w:r w:rsidR="00970207" w:rsidRPr="00970207">
        <w:rPr>
          <w:rFonts w:ascii="Times New Roman" w:hAnsi="Times New Roman" w:cs="Times New Roman"/>
        </w:rPr>
        <w:t>Additional</w:t>
      </w:r>
      <w:proofErr w:type="spellEnd"/>
      <w:r w:rsidR="00970207" w:rsidRPr="00970207">
        <w:rPr>
          <w:rFonts w:ascii="Times New Roman" w:hAnsi="Times New Roman" w:cs="Times New Roman"/>
        </w:rPr>
        <w:t xml:space="preserve"> file 2.xlsx</w:t>
      </w:r>
      <w:r w:rsidRPr="007E232D">
        <w:rPr>
          <w:rFonts w:ascii="Times New Roman" w:hAnsi="Times New Roman" w:cs="Times New Roman"/>
        </w:rPr>
        <w:t>”)</w:t>
      </w:r>
    </w:p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  <w:r w:rsidRPr="00525431">
        <w:rPr>
          <w:rFonts w:ascii="Times New Roman" w:hAnsi="Times New Roman" w:cs="Times New Roman"/>
          <w:b/>
        </w:rPr>
        <w:t>Table S1</w:t>
      </w:r>
      <w:r w:rsidR="003D6F5B" w:rsidRPr="00525431">
        <w:rPr>
          <w:rFonts w:ascii="Times New Roman" w:hAnsi="Times New Roman" w:cs="Times New Roman" w:hint="eastAsia"/>
          <w:b/>
        </w:rPr>
        <w:t>1</w:t>
      </w:r>
      <w:r w:rsidRPr="00525431">
        <w:rPr>
          <w:rFonts w:ascii="Times New Roman" w:hAnsi="Times New Roman" w:cs="Times New Roman"/>
          <w:b/>
        </w:rPr>
        <w:t>. Functional gene categories enriched for genes on the LD block region.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85"/>
        <w:gridCol w:w="1354"/>
        <w:gridCol w:w="1492"/>
        <w:gridCol w:w="1305"/>
      </w:tblGrid>
      <w:tr w:rsidR="007E6F49" w:rsidRPr="007E232D" w:rsidTr="00BA279C">
        <w:tc>
          <w:tcPr>
            <w:tcW w:w="2510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Functional category</w:t>
            </w:r>
          </w:p>
        </w:tc>
        <w:tc>
          <w:tcPr>
            <w:tcW w:w="812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Pathway ID</w:t>
            </w:r>
          </w:p>
        </w:tc>
        <w:tc>
          <w:tcPr>
            <w:tcW w:w="895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  <w:i/>
              </w:rPr>
              <w:t>P</w:t>
            </w:r>
            <w:r w:rsidRPr="007E232D">
              <w:rPr>
                <w:rFonts w:ascii="Times New Roman" w:hAnsi="Times New Roman" w:cs="Times New Roman"/>
                <w:b/>
              </w:rPr>
              <w:t xml:space="preserve"> value</w:t>
            </w:r>
            <w:r w:rsidR="00BA279C">
              <w:rPr>
                <w:rFonts w:ascii="Times New Roman" w:hAnsi="Times New Roman" w:cs="Times New Roman" w:hint="eastAsia"/>
                <w:b/>
              </w:rPr>
              <w:t>*</w:t>
            </w:r>
          </w:p>
        </w:tc>
        <w:tc>
          <w:tcPr>
            <w:tcW w:w="783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 xml:space="preserve">Gene count </w:t>
            </w:r>
          </w:p>
        </w:tc>
      </w:tr>
      <w:tr w:rsidR="007E6F49" w:rsidRPr="007E232D" w:rsidTr="00BA279C">
        <w:tc>
          <w:tcPr>
            <w:tcW w:w="251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Shigellosis</w:t>
            </w:r>
          </w:p>
        </w:tc>
        <w:tc>
          <w:tcPr>
            <w:tcW w:w="812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ko05131</w:t>
            </w:r>
          </w:p>
        </w:tc>
        <w:tc>
          <w:tcPr>
            <w:tcW w:w="895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0.009</w:t>
            </w:r>
          </w:p>
        </w:tc>
        <w:tc>
          <w:tcPr>
            <w:tcW w:w="783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 (157)</w:t>
            </w:r>
          </w:p>
        </w:tc>
      </w:tr>
      <w:tr w:rsidR="007E6F49" w:rsidRPr="007E232D" w:rsidTr="00BA279C">
        <w:tc>
          <w:tcPr>
            <w:tcW w:w="2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bookmarkStart w:id="0" w:name="OLE_LINK23"/>
            <w:bookmarkStart w:id="1" w:name="OLE_LINK24"/>
            <w:r w:rsidRPr="007E232D">
              <w:rPr>
                <w:rFonts w:ascii="Times New Roman" w:hAnsi="Times New Roman" w:cs="Times New Roman"/>
              </w:rPr>
              <w:t>Basal transcription factors</w:t>
            </w:r>
            <w:bookmarkEnd w:id="0"/>
            <w:bookmarkEnd w:id="1"/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ko03022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0.011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 (57)</w:t>
            </w:r>
          </w:p>
        </w:tc>
      </w:tr>
      <w:tr w:rsidR="007E6F49" w:rsidRPr="007E232D" w:rsidTr="00BA279C">
        <w:tc>
          <w:tcPr>
            <w:tcW w:w="2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Neurotrophin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signaling pathway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ko04722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0.016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 (252)</w:t>
            </w:r>
          </w:p>
        </w:tc>
      </w:tr>
      <w:tr w:rsidR="007E6F49" w:rsidRPr="007E232D" w:rsidTr="00BA279C">
        <w:tc>
          <w:tcPr>
            <w:tcW w:w="2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 xml:space="preserve">Leukocyte </w:t>
            </w:r>
            <w:proofErr w:type="spellStart"/>
            <w:r w:rsidRPr="007E232D">
              <w:rPr>
                <w:rFonts w:ascii="Times New Roman" w:hAnsi="Times New Roman" w:cs="Times New Roman"/>
              </w:rPr>
              <w:t>transendothelial</w:t>
            </w:r>
            <w:proofErr w:type="spellEnd"/>
            <w:r w:rsidRPr="007E232D">
              <w:rPr>
                <w:rFonts w:ascii="Times New Roman" w:hAnsi="Times New Roman" w:cs="Times New Roman"/>
              </w:rPr>
              <w:t xml:space="preserve"> migration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ko04670</w:t>
            </w:r>
          </w:p>
        </w:tc>
        <w:tc>
          <w:tcPr>
            <w:tcW w:w="8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0.020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 (263)</w:t>
            </w:r>
          </w:p>
        </w:tc>
      </w:tr>
      <w:tr w:rsidR="007E6F49" w:rsidRPr="007E232D" w:rsidTr="00BA279C">
        <w:tc>
          <w:tcPr>
            <w:tcW w:w="251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lastRenderedPageBreak/>
              <w:t>MAPK signaling pathway - fly</w:t>
            </w:r>
          </w:p>
        </w:tc>
        <w:tc>
          <w:tcPr>
            <w:tcW w:w="812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ko04013</w:t>
            </w:r>
          </w:p>
        </w:tc>
        <w:tc>
          <w:tcPr>
            <w:tcW w:w="89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783" w:type="pct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 (40)</w:t>
            </w:r>
          </w:p>
        </w:tc>
      </w:tr>
    </w:tbl>
    <w:p w:rsidR="00384FA4" w:rsidRPr="00384FA4" w:rsidRDefault="00BA279C" w:rsidP="00384FA4">
      <w:pPr>
        <w:jc w:val="left"/>
        <w:rPr>
          <w:rFonts w:ascii="Times New Roman" w:hAnsi="Times New Roman" w:cs="Times New Roman"/>
        </w:rPr>
      </w:pPr>
      <w:r w:rsidRPr="00384FA4">
        <w:rPr>
          <w:rFonts w:ascii="Times New Roman" w:hAnsi="Times New Roman" w:cs="Times New Roman" w:hint="eastAsia"/>
        </w:rPr>
        <w:t>*:</w:t>
      </w:r>
      <w:r w:rsidR="00384FA4" w:rsidRPr="00384FA4">
        <w:rPr>
          <w:rFonts w:ascii="Times New Roman" w:hAnsi="Times New Roman" w:cs="Times New Roman" w:hint="eastAsia"/>
        </w:rPr>
        <w:t xml:space="preserve"> </w:t>
      </w:r>
      <w:r w:rsidR="00384FA4" w:rsidRPr="00384FA4">
        <w:rPr>
          <w:rFonts w:ascii="Times New Roman" w:hAnsi="Times New Roman" w:cs="Times New Roman"/>
          <w:i/>
        </w:rPr>
        <w:t>P</w:t>
      </w:r>
      <w:r w:rsidR="00384FA4" w:rsidRPr="00384FA4">
        <w:rPr>
          <w:rFonts w:ascii="Times New Roman" w:hAnsi="Times New Roman" w:cs="Times New Roman"/>
        </w:rPr>
        <w:t xml:space="preserve"> values</w:t>
      </w:r>
      <w:r w:rsidR="00384FA4" w:rsidRPr="00384FA4">
        <w:rPr>
          <w:rFonts w:ascii="Times New Roman" w:hAnsi="Times New Roman" w:cs="Times New Roman" w:hint="eastAsia"/>
        </w:rPr>
        <w:t xml:space="preserve"> represent</w:t>
      </w:r>
      <w:r w:rsidR="00384FA4" w:rsidRPr="00384FA4">
        <w:rPr>
          <w:rFonts w:ascii="Times New Roman" w:hAnsi="Times New Roman" w:cs="Times New Roman"/>
        </w:rPr>
        <w:t xml:space="preserve"> </w:t>
      </w:r>
      <w:r w:rsidR="00384FA4" w:rsidRPr="00384FA4">
        <w:rPr>
          <w:rFonts w:ascii="Times New Roman" w:hAnsi="Times New Roman" w:cs="Times New Roman"/>
          <w:i/>
        </w:rPr>
        <w:t>FDR</w:t>
      </w:r>
      <w:r w:rsidR="00384FA4" w:rsidRPr="00384FA4">
        <w:rPr>
          <w:rFonts w:ascii="Times New Roman" w:hAnsi="Times New Roman" w:cs="Times New Roman"/>
        </w:rPr>
        <w:t xml:space="preserve">‐adjusted </w:t>
      </w:r>
      <w:r w:rsidR="00384FA4" w:rsidRPr="00384FA4">
        <w:rPr>
          <w:rFonts w:ascii="Times New Roman" w:hAnsi="Times New Roman" w:cs="Times New Roman"/>
          <w:i/>
        </w:rPr>
        <w:t>P</w:t>
      </w:r>
      <w:r w:rsidR="00384FA4" w:rsidRPr="00384FA4">
        <w:rPr>
          <w:rFonts w:ascii="Times New Roman" w:hAnsi="Times New Roman" w:cs="Times New Roman"/>
        </w:rPr>
        <w:t xml:space="preserve"> values</w:t>
      </w:r>
      <w:r w:rsidR="00384FA4" w:rsidRPr="00384FA4">
        <w:rPr>
          <w:rFonts w:ascii="Times New Roman" w:hAnsi="Times New Roman" w:cs="Times New Roman" w:hint="eastAsia"/>
        </w:rPr>
        <w:t>.</w:t>
      </w:r>
    </w:p>
    <w:p w:rsidR="00BA279C" w:rsidRPr="007E232D" w:rsidRDefault="00BA279C" w:rsidP="007E6F49">
      <w:pPr>
        <w:jc w:val="left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</w:rPr>
        <w:t>Table S1</w:t>
      </w:r>
      <w:r w:rsidR="003D6F5B">
        <w:rPr>
          <w:rFonts w:ascii="Times New Roman" w:hAnsi="Times New Roman" w:cs="Times New Roman" w:hint="eastAsia"/>
          <w:b/>
        </w:rPr>
        <w:t>2</w:t>
      </w:r>
      <w:r w:rsidRPr="007E232D">
        <w:rPr>
          <w:rFonts w:ascii="Times New Roman" w:hAnsi="Times New Roman" w:cs="Times New Roman"/>
          <w:b/>
        </w:rPr>
        <w:t>. Overlapping QTLs with the LD block region on chromosome X.</w:t>
      </w:r>
    </w:p>
    <w:tbl>
      <w:tblPr>
        <w:tblStyle w:val="a8"/>
        <w:tblW w:w="5000" w:type="pct"/>
        <w:tblLook w:val="04A0"/>
      </w:tblPr>
      <w:tblGrid>
        <w:gridCol w:w="2517"/>
        <w:gridCol w:w="2468"/>
        <w:gridCol w:w="1771"/>
        <w:gridCol w:w="1766"/>
      </w:tblGrid>
      <w:tr w:rsidR="007E6F49" w:rsidRPr="007E232D" w:rsidTr="004A0A92">
        <w:tc>
          <w:tcPr>
            <w:tcW w:w="147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QTL Class</w:t>
            </w:r>
          </w:p>
        </w:tc>
        <w:tc>
          <w:tcPr>
            <w:tcW w:w="144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QTL Type</w:t>
            </w:r>
          </w:p>
        </w:tc>
        <w:tc>
          <w:tcPr>
            <w:tcW w:w="103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Number</w:t>
            </w:r>
          </w:p>
        </w:tc>
        <w:tc>
          <w:tcPr>
            <w:tcW w:w="103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Percent (%)</w:t>
            </w:r>
          </w:p>
        </w:tc>
      </w:tr>
      <w:tr w:rsidR="007E6F49" w:rsidRPr="007E232D" w:rsidTr="004A0A92">
        <w:tc>
          <w:tcPr>
            <w:tcW w:w="1477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Exterior</w:t>
            </w:r>
          </w:p>
        </w:tc>
        <w:tc>
          <w:tcPr>
            <w:tcW w:w="144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Behavioral</w:t>
            </w:r>
          </w:p>
        </w:tc>
        <w:tc>
          <w:tcPr>
            <w:tcW w:w="103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3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2.13</w:t>
            </w:r>
          </w:p>
        </w:tc>
      </w:tr>
      <w:tr w:rsidR="007E6F49" w:rsidRPr="007E232D" w:rsidTr="004A0A92">
        <w:tc>
          <w:tcPr>
            <w:tcW w:w="147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 xml:space="preserve">Meat &amp; </w:t>
            </w:r>
            <w:proofErr w:type="spellStart"/>
            <w:r w:rsidRPr="007E232D">
              <w:rPr>
                <w:rFonts w:ascii="Times New Roman" w:hAnsi="Times New Roman" w:cs="Times New Roman"/>
              </w:rPr>
              <w:t>Carcass_Quality</w:t>
            </w:r>
            <w:proofErr w:type="spellEnd"/>
          </w:p>
        </w:tc>
        <w:tc>
          <w:tcPr>
            <w:tcW w:w="14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Anatomy</w:t>
            </w:r>
          </w:p>
        </w:tc>
        <w:tc>
          <w:tcPr>
            <w:tcW w:w="10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78.72</w:t>
            </w:r>
          </w:p>
        </w:tc>
      </w:tr>
      <w:tr w:rsidR="007E6F49" w:rsidRPr="007E232D" w:rsidTr="004A0A92">
        <w:tc>
          <w:tcPr>
            <w:tcW w:w="1477" w:type="pct"/>
            <w:vMerge/>
            <w:tcBorders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Fatness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36" w:type="pct"/>
            <w:vMerge/>
            <w:tcBorders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6F49" w:rsidRPr="007E232D" w:rsidTr="004A0A92">
        <w:tc>
          <w:tcPr>
            <w:tcW w:w="1477" w:type="pct"/>
            <w:vMerge/>
            <w:tcBorders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Fat composition</w:t>
            </w: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36" w:type="pct"/>
            <w:vMerge/>
            <w:tcBorders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6F49" w:rsidRPr="007E232D" w:rsidTr="004A0A92">
        <w:tc>
          <w:tcPr>
            <w:tcW w:w="147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Flavor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3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6F49" w:rsidRPr="007E232D" w:rsidTr="004A0A92"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Production</w:t>
            </w:r>
          </w:p>
        </w:tc>
        <w:tc>
          <w:tcPr>
            <w:tcW w:w="144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Growth</w:t>
            </w:r>
          </w:p>
        </w:tc>
        <w:tc>
          <w:tcPr>
            <w:tcW w:w="1039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36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4.26</w:t>
            </w:r>
          </w:p>
        </w:tc>
      </w:tr>
      <w:tr w:rsidR="007E6F49" w:rsidRPr="007E232D" w:rsidTr="004A0A92"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Feed intake</w:t>
            </w:r>
          </w:p>
        </w:tc>
        <w:tc>
          <w:tcPr>
            <w:tcW w:w="10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3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E6F49" w:rsidRPr="007E232D" w:rsidTr="004A0A92">
        <w:tc>
          <w:tcPr>
            <w:tcW w:w="14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Reproduction</w:t>
            </w:r>
          </w:p>
        </w:tc>
        <w:tc>
          <w:tcPr>
            <w:tcW w:w="14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Reproductive organ</w:t>
            </w:r>
          </w:p>
        </w:tc>
        <w:tc>
          <w:tcPr>
            <w:tcW w:w="10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14.89</w:t>
            </w:r>
          </w:p>
        </w:tc>
      </w:tr>
      <w:tr w:rsidR="007E6F49" w:rsidRPr="007E232D" w:rsidTr="004A0A92">
        <w:tc>
          <w:tcPr>
            <w:tcW w:w="2925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10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100</w:t>
            </w:r>
          </w:p>
        </w:tc>
      </w:tr>
    </w:tbl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</w:rPr>
        <w:t>Table S1</w:t>
      </w:r>
      <w:r w:rsidR="003D6F5B">
        <w:rPr>
          <w:rFonts w:ascii="Times New Roman" w:hAnsi="Times New Roman" w:cs="Times New Roman" w:hint="eastAsia"/>
          <w:b/>
        </w:rPr>
        <w:t>3</w:t>
      </w:r>
      <w:r w:rsidRPr="007E232D">
        <w:rPr>
          <w:rFonts w:ascii="Times New Roman" w:hAnsi="Times New Roman" w:cs="Times New Roman"/>
          <w:b/>
        </w:rPr>
        <w:t>.</w:t>
      </w:r>
      <w:r w:rsidRPr="007E232D">
        <w:rPr>
          <w:rFonts w:ascii="Times New Roman" w:hAnsi="Times New Roman" w:cs="Times New Roman"/>
        </w:rPr>
        <w:t xml:space="preserve"> </w:t>
      </w:r>
      <w:r w:rsidRPr="007E232D">
        <w:rPr>
          <w:rFonts w:ascii="Times New Roman" w:hAnsi="Times New Roman" w:cs="Times New Roman"/>
          <w:b/>
        </w:rPr>
        <w:t xml:space="preserve">Overlapping QTLs with selection regions between </w:t>
      </w:r>
      <w:proofErr w:type="spellStart"/>
      <w:r w:rsidRPr="007E232D">
        <w:rPr>
          <w:rFonts w:ascii="Times New Roman" w:hAnsi="Times New Roman" w:cs="Times New Roman"/>
          <w:b/>
        </w:rPr>
        <w:t>CnSouth</w:t>
      </w:r>
      <w:proofErr w:type="spellEnd"/>
      <w:r w:rsidRPr="007E232D">
        <w:rPr>
          <w:rFonts w:ascii="Times New Roman" w:hAnsi="Times New Roman" w:cs="Times New Roman"/>
          <w:b/>
        </w:rPr>
        <w:t xml:space="preserve"> and </w:t>
      </w:r>
      <w:proofErr w:type="spellStart"/>
      <w:r w:rsidRPr="007E232D">
        <w:rPr>
          <w:rFonts w:ascii="Times New Roman" w:hAnsi="Times New Roman" w:cs="Times New Roman"/>
          <w:b/>
        </w:rPr>
        <w:t>CnNorth</w:t>
      </w:r>
      <w:proofErr w:type="spellEnd"/>
      <w:r w:rsidRPr="007E232D">
        <w:rPr>
          <w:rFonts w:ascii="Times New Roman" w:hAnsi="Times New Roman" w:cs="Times New Roman"/>
          <w:b/>
        </w:rPr>
        <w:t xml:space="preserve"> from the </w:t>
      </w:r>
      <w:proofErr w:type="spellStart"/>
      <w:r w:rsidRPr="007E232D">
        <w:rPr>
          <w:rFonts w:ascii="Times New Roman" w:hAnsi="Times New Roman" w:cs="Times New Roman"/>
          <w:b/>
        </w:rPr>
        <w:t>autosomes</w:t>
      </w:r>
      <w:proofErr w:type="spellEnd"/>
      <w:r w:rsidRPr="007E232D">
        <w:rPr>
          <w:rFonts w:ascii="Times New Roman" w:hAnsi="Times New Roman" w:cs="Times New Roman"/>
          <w:b/>
        </w:rPr>
        <w:t>.</w:t>
      </w:r>
    </w:p>
    <w:tbl>
      <w:tblPr>
        <w:tblStyle w:val="a8"/>
        <w:tblW w:w="5000" w:type="pct"/>
        <w:tblLook w:val="04A0"/>
      </w:tblPr>
      <w:tblGrid>
        <w:gridCol w:w="2660"/>
        <w:gridCol w:w="1466"/>
        <w:gridCol w:w="1466"/>
        <w:gridCol w:w="1466"/>
        <w:gridCol w:w="1464"/>
      </w:tblGrid>
      <w:tr w:rsidR="007E6F49" w:rsidRPr="007E232D" w:rsidTr="004A0A92">
        <w:tc>
          <w:tcPr>
            <w:tcW w:w="1561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QTL Class</w:t>
            </w:r>
          </w:p>
        </w:tc>
        <w:tc>
          <w:tcPr>
            <w:tcW w:w="172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</w:rPr>
              <w:t>CnSouth</w:t>
            </w:r>
            <w:proofErr w:type="spellEnd"/>
            <w:r w:rsidRPr="007E232D">
              <w:rPr>
                <w:rFonts w:ascii="Times New Roman" w:hAnsi="Times New Roman" w:cs="Times New Roman"/>
                <w:b/>
              </w:rPr>
              <w:t xml:space="preserve"> population</w:t>
            </w:r>
          </w:p>
        </w:tc>
        <w:tc>
          <w:tcPr>
            <w:tcW w:w="171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</w:rPr>
              <w:t>CnNorth</w:t>
            </w:r>
            <w:proofErr w:type="spellEnd"/>
            <w:r w:rsidRPr="007E232D">
              <w:rPr>
                <w:rFonts w:ascii="Times New Roman" w:hAnsi="Times New Roman" w:cs="Times New Roman"/>
                <w:b/>
              </w:rPr>
              <w:t xml:space="preserve"> population</w:t>
            </w:r>
          </w:p>
        </w:tc>
      </w:tr>
      <w:tr w:rsidR="007E6F49" w:rsidRPr="007E232D" w:rsidTr="004A0A92">
        <w:tc>
          <w:tcPr>
            <w:tcW w:w="1561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Number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Percent (%)</w:t>
            </w:r>
          </w:p>
        </w:tc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Number</w:t>
            </w:r>
          </w:p>
        </w:tc>
        <w:tc>
          <w:tcPr>
            <w:tcW w:w="8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b/>
              </w:rPr>
              <w:t>Percent (%)</w:t>
            </w:r>
          </w:p>
        </w:tc>
      </w:tr>
      <w:tr w:rsidR="007E6F49" w:rsidRPr="007E232D" w:rsidTr="004A0A92">
        <w:tc>
          <w:tcPr>
            <w:tcW w:w="1561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Exterior</w:t>
            </w:r>
          </w:p>
        </w:tc>
        <w:tc>
          <w:tcPr>
            <w:tcW w:w="860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860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3.65</w:t>
            </w:r>
          </w:p>
        </w:tc>
        <w:tc>
          <w:tcPr>
            <w:tcW w:w="860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9" w:type="pct"/>
            <w:tcBorders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3.79</w:t>
            </w:r>
          </w:p>
        </w:tc>
      </w:tr>
      <w:tr w:rsidR="007E6F49" w:rsidRPr="007E232D" w:rsidTr="004A0A92"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Health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376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29.86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333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38.23</w:t>
            </w:r>
          </w:p>
        </w:tc>
      </w:tr>
      <w:tr w:rsidR="007E6F49" w:rsidRPr="007E232D" w:rsidTr="004A0A92"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 xml:space="preserve">Meat &amp; </w:t>
            </w:r>
            <w:proofErr w:type="spellStart"/>
            <w:r w:rsidRPr="007E232D">
              <w:rPr>
                <w:rFonts w:ascii="Times New Roman" w:hAnsi="Times New Roman" w:cs="Times New Roman"/>
              </w:rPr>
              <w:t>Carcass_Quality</w:t>
            </w:r>
            <w:proofErr w:type="spellEnd"/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568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45.12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401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46.04</w:t>
            </w:r>
          </w:p>
        </w:tc>
      </w:tr>
      <w:tr w:rsidR="007E6F49" w:rsidRPr="007E232D" w:rsidTr="004A0A92"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Production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174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13.82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11.83</w:t>
            </w:r>
          </w:p>
        </w:tc>
      </w:tr>
      <w:tr w:rsidR="007E6F49" w:rsidRPr="007E232D" w:rsidTr="004A0A92"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Reproduction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95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7.55</w:t>
            </w: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0.11</w:t>
            </w:r>
          </w:p>
        </w:tc>
      </w:tr>
      <w:tr w:rsidR="007E6F49" w:rsidRPr="007E232D" w:rsidTr="004A0A92">
        <w:tc>
          <w:tcPr>
            <w:tcW w:w="156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8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1,259</w:t>
            </w:r>
          </w:p>
        </w:tc>
        <w:tc>
          <w:tcPr>
            <w:tcW w:w="8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871</w:t>
            </w:r>
          </w:p>
        </w:tc>
        <w:tc>
          <w:tcPr>
            <w:tcW w:w="85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100</w:t>
            </w:r>
          </w:p>
        </w:tc>
      </w:tr>
    </w:tbl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  <w:r w:rsidRPr="00525431">
        <w:rPr>
          <w:rFonts w:ascii="Times New Roman" w:hAnsi="Times New Roman" w:cs="Times New Roman"/>
          <w:b/>
        </w:rPr>
        <w:t>Table S1</w:t>
      </w:r>
      <w:r w:rsidR="003D6F5B" w:rsidRPr="00525431">
        <w:rPr>
          <w:rFonts w:ascii="Times New Roman" w:hAnsi="Times New Roman" w:cs="Times New Roman" w:hint="eastAsia"/>
          <w:b/>
        </w:rPr>
        <w:t>4</w:t>
      </w:r>
      <w:r w:rsidRPr="00525431">
        <w:rPr>
          <w:rFonts w:ascii="Times New Roman" w:hAnsi="Times New Roman" w:cs="Times New Roman"/>
          <w:b/>
        </w:rPr>
        <w:t>.</w:t>
      </w:r>
      <w:r w:rsidRPr="00525431">
        <w:rPr>
          <w:rFonts w:ascii="Times New Roman" w:eastAsia="SimHei" w:hAnsi="Times New Roman" w:cs="Times New Roman"/>
          <w:b/>
        </w:rPr>
        <w:t xml:space="preserve"> </w:t>
      </w:r>
      <w:proofErr w:type="spellStart"/>
      <w:r w:rsidRPr="00525431">
        <w:rPr>
          <w:rFonts w:ascii="Times New Roman" w:eastAsia="SimHei" w:hAnsi="Times New Roman" w:cs="Times New Roman"/>
          <w:b/>
        </w:rPr>
        <w:t>Indels</w:t>
      </w:r>
      <w:proofErr w:type="spellEnd"/>
      <w:r w:rsidRPr="00525431">
        <w:rPr>
          <w:rFonts w:ascii="Times New Roman" w:eastAsia="SimHei" w:hAnsi="Times New Roman" w:cs="Times New Roman"/>
          <w:b/>
        </w:rPr>
        <w:t xml:space="preserve"> exhibited significant difference between </w:t>
      </w:r>
      <w:proofErr w:type="spellStart"/>
      <w:r w:rsidRPr="00525431">
        <w:rPr>
          <w:rFonts w:ascii="Times New Roman" w:eastAsia="SimHei" w:hAnsi="Times New Roman" w:cs="Times New Roman"/>
          <w:b/>
        </w:rPr>
        <w:t>CnNorth</w:t>
      </w:r>
      <w:proofErr w:type="spellEnd"/>
      <w:r w:rsidRPr="00525431">
        <w:rPr>
          <w:rFonts w:ascii="Times New Roman" w:eastAsia="SimHei" w:hAnsi="Times New Roman" w:cs="Times New Roman"/>
          <w:b/>
        </w:rPr>
        <w:t xml:space="preserve"> and </w:t>
      </w:r>
      <w:proofErr w:type="spellStart"/>
      <w:r w:rsidRPr="00525431">
        <w:rPr>
          <w:rFonts w:ascii="Times New Roman" w:eastAsia="SimHei" w:hAnsi="Times New Roman" w:cs="Times New Roman"/>
          <w:b/>
        </w:rPr>
        <w:t>CnSouth</w:t>
      </w:r>
      <w:proofErr w:type="spellEnd"/>
      <w:r w:rsidRPr="00525431">
        <w:rPr>
          <w:rFonts w:ascii="Times New Roman" w:eastAsia="SimHei" w:hAnsi="Times New Roman" w:cs="Times New Roman"/>
          <w:b/>
        </w:rPr>
        <w:t>.</w:t>
      </w: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3"/>
        <w:gridCol w:w="1161"/>
        <w:gridCol w:w="2294"/>
        <w:gridCol w:w="1402"/>
        <w:gridCol w:w="848"/>
        <w:gridCol w:w="1139"/>
        <w:gridCol w:w="1019"/>
      </w:tblGrid>
      <w:tr w:rsidR="007E6F49" w:rsidRPr="007E232D" w:rsidTr="00384FA4">
        <w:trPr>
          <w:trHeight w:val="270"/>
          <w:jc w:val="center"/>
        </w:trPr>
        <w:tc>
          <w:tcPr>
            <w:tcW w:w="39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Chr</w:t>
            </w:r>
            <w:proofErr w:type="spellEnd"/>
          </w:p>
        </w:tc>
        <w:tc>
          <w:tcPr>
            <w:tcW w:w="68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Position</w:t>
            </w:r>
          </w:p>
        </w:tc>
        <w:tc>
          <w:tcPr>
            <w:tcW w:w="134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Gene ID</w:t>
            </w:r>
          </w:p>
        </w:tc>
        <w:tc>
          <w:tcPr>
            <w:tcW w:w="82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Gene Name</w:t>
            </w:r>
          </w:p>
        </w:tc>
        <w:tc>
          <w:tcPr>
            <w:tcW w:w="49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Ref</w:t>
            </w:r>
          </w:p>
        </w:tc>
        <w:tc>
          <w:tcPr>
            <w:tcW w:w="66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Mutations</w:t>
            </w:r>
          </w:p>
        </w:tc>
        <w:tc>
          <w:tcPr>
            <w:tcW w:w="59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i/>
              </w:rPr>
              <w:t xml:space="preserve">P </w:t>
            </w:r>
            <w:proofErr w:type="spellStart"/>
            <w:r w:rsidRPr="007E232D">
              <w:rPr>
                <w:rFonts w:ascii="Times New Roman" w:hAnsi="Times New Roman" w:cs="Times New Roman"/>
                <w:b/>
              </w:rPr>
              <w:t>value</w:t>
            </w:r>
            <w:r w:rsidR="00384FA4" w:rsidRPr="00384FA4">
              <w:rPr>
                <w:rFonts w:ascii="Times New Roman" w:hAnsi="Times New Roman" w:cs="Times New Roman" w:hint="eastAsia"/>
                <w:vertAlign w:val="superscript"/>
              </w:rPr>
              <w:t>b</w:t>
            </w:r>
            <w:proofErr w:type="spellEnd"/>
          </w:p>
        </w:tc>
      </w:tr>
      <w:tr w:rsidR="007E6F49" w:rsidRPr="007E232D" w:rsidTr="00384FA4">
        <w:trPr>
          <w:trHeight w:val="270"/>
          <w:jc w:val="center"/>
        </w:trPr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X</w:t>
            </w:r>
          </w:p>
        </w:tc>
        <w:tc>
          <w:tcPr>
            <w:tcW w:w="6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47,631,511</w:t>
            </w:r>
          </w:p>
        </w:tc>
        <w:tc>
          <w:tcPr>
            <w:tcW w:w="13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WZSP015988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ITIH5L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6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TG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</w:tr>
      <w:tr w:rsidR="007E6F49" w:rsidRPr="007E232D" w:rsidTr="00384FA4">
        <w:trPr>
          <w:trHeight w:val="270"/>
          <w:jc w:val="center"/>
        </w:trPr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X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55,260,284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ENSSSCG00000012830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NA</w:t>
            </w:r>
            <w:r w:rsidR="00384FA4" w:rsidRPr="00384FA4">
              <w:rPr>
                <w:rFonts w:ascii="Times New Roman" w:hAnsi="Times New Roman" w:cs="Times New Roman" w:hint="eastAsia"/>
                <w:vertAlign w:val="superscript"/>
              </w:rPr>
              <w:t>a</w:t>
            </w:r>
            <w:proofErr w:type="spellEnd"/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CTG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C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0.002</w:t>
            </w:r>
          </w:p>
        </w:tc>
      </w:tr>
      <w:tr w:rsidR="007E6F49" w:rsidRPr="007E232D" w:rsidTr="00384FA4">
        <w:trPr>
          <w:trHeight w:val="270"/>
          <w:jc w:val="center"/>
        </w:trPr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lastRenderedPageBreak/>
              <w:t>X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46,457,736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WZSP000020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HUWE1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ACT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0.003</w:t>
            </w:r>
          </w:p>
        </w:tc>
      </w:tr>
      <w:tr w:rsidR="007E6F49" w:rsidRPr="007E232D" w:rsidTr="00384FA4">
        <w:trPr>
          <w:trHeight w:val="270"/>
          <w:jc w:val="center"/>
        </w:trPr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X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55,260,561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ENSSSCG00000012830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AG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0.003</w:t>
            </w:r>
          </w:p>
        </w:tc>
      </w:tr>
      <w:tr w:rsidR="007E6F49" w:rsidRPr="007E232D" w:rsidTr="00384FA4">
        <w:trPr>
          <w:trHeight w:val="270"/>
          <w:jc w:val="center"/>
        </w:trPr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X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55,260,563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ENSSSCG00000012830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AG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A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0.004</w:t>
            </w:r>
          </w:p>
        </w:tc>
      </w:tr>
      <w:tr w:rsidR="007E6F49" w:rsidRPr="007E232D" w:rsidTr="00384FA4">
        <w:trPr>
          <w:trHeight w:val="270"/>
          <w:jc w:val="center"/>
        </w:trPr>
        <w:tc>
          <w:tcPr>
            <w:tcW w:w="3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8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2,830,288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WZSP017558</w:t>
            </w:r>
          </w:p>
        </w:tc>
        <w:tc>
          <w:tcPr>
            <w:tcW w:w="82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OLR226</w:t>
            </w:r>
          </w:p>
        </w:tc>
        <w:tc>
          <w:tcPr>
            <w:tcW w:w="49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6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TA</w:t>
            </w:r>
          </w:p>
        </w:tc>
        <w:tc>
          <w:tcPr>
            <w:tcW w:w="5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  <w:color w:val="000000"/>
                <w:sz w:val="22"/>
              </w:rPr>
            </w:pPr>
            <w:r w:rsidRPr="007E232D">
              <w:rPr>
                <w:rFonts w:ascii="Times New Roman" w:hAnsi="Times New Roman" w:cs="Times New Roman"/>
                <w:color w:val="000000"/>
                <w:sz w:val="22"/>
              </w:rPr>
              <w:t>0.004</w:t>
            </w:r>
          </w:p>
        </w:tc>
      </w:tr>
    </w:tbl>
    <w:p w:rsidR="007E6F49" w:rsidRDefault="00384FA4" w:rsidP="007E6F4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a: </w:t>
      </w:r>
      <w:r w:rsidR="007E6F49" w:rsidRPr="007E232D">
        <w:rPr>
          <w:rFonts w:ascii="Times New Roman" w:hAnsi="Times New Roman" w:cs="Times New Roman"/>
        </w:rPr>
        <w:t>NA represents null.</w:t>
      </w:r>
    </w:p>
    <w:p w:rsidR="00384FA4" w:rsidRPr="007E232D" w:rsidRDefault="00384FA4" w:rsidP="007E6F4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b: </w:t>
      </w:r>
      <w:r w:rsidR="007A14C3" w:rsidRPr="00384FA4">
        <w:rPr>
          <w:rFonts w:ascii="Times New Roman" w:hAnsi="Times New Roman" w:cs="Times New Roman"/>
          <w:i/>
        </w:rPr>
        <w:t>P</w:t>
      </w:r>
      <w:r w:rsidR="007A14C3" w:rsidRPr="00384FA4">
        <w:rPr>
          <w:rFonts w:ascii="Times New Roman" w:hAnsi="Times New Roman" w:cs="Times New Roman"/>
        </w:rPr>
        <w:t xml:space="preserve"> values</w:t>
      </w:r>
      <w:r w:rsidR="007A14C3" w:rsidRPr="00384FA4">
        <w:rPr>
          <w:rFonts w:ascii="Times New Roman" w:hAnsi="Times New Roman" w:cs="Times New Roman" w:hint="eastAsia"/>
        </w:rPr>
        <w:t xml:space="preserve"> represent</w:t>
      </w:r>
      <w:r w:rsidR="007A14C3" w:rsidRPr="00384FA4">
        <w:rPr>
          <w:rFonts w:ascii="Times New Roman" w:hAnsi="Times New Roman" w:cs="Times New Roman"/>
        </w:rPr>
        <w:t xml:space="preserve"> </w:t>
      </w:r>
      <w:r w:rsidR="007A14C3" w:rsidRPr="00384FA4">
        <w:rPr>
          <w:rFonts w:ascii="Times New Roman" w:hAnsi="Times New Roman" w:cs="Times New Roman"/>
          <w:i/>
        </w:rPr>
        <w:t>FDR</w:t>
      </w:r>
      <w:r w:rsidR="007A14C3" w:rsidRPr="00384FA4">
        <w:rPr>
          <w:rFonts w:ascii="Times New Roman" w:hAnsi="Times New Roman" w:cs="Times New Roman"/>
        </w:rPr>
        <w:t xml:space="preserve">‐adjusted </w:t>
      </w:r>
      <w:r w:rsidR="007A14C3" w:rsidRPr="00384FA4">
        <w:rPr>
          <w:rFonts w:ascii="Times New Roman" w:hAnsi="Times New Roman" w:cs="Times New Roman"/>
          <w:i/>
        </w:rPr>
        <w:t>P</w:t>
      </w:r>
      <w:r w:rsidR="007A14C3" w:rsidRPr="00384FA4">
        <w:rPr>
          <w:rFonts w:ascii="Times New Roman" w:hAnsi="Times New Roman" w:cs="Times New Roman"/>
        </w:rPr>
        <w:t xml:space="preserve"> values</w:t>
      </w:r>
      <w:r w:rsidR="007A14C3">
        <w:rPr>
          <w:rFonts w:ascii="Times New Roman" w:hAnsi="Times New Roman" w:cs="Times New Roman" w:hint="eastAsia"/>
        </w:rPr>
        <w:t>.</w:t>
      </w:r>
    </w:p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</w:p>
    <w:p w:rsidR="007E6F49" w:rsidRPr="0091357E" w:rsidRDefault="007E6F49" w:rsidP="007E6F49">
      <w:pPr>
        <w:rPr>
          <w:rFonts w:ascii="Times New Roman" w:hAnsi="Times New Roman" w:cs="Times New Roman"/>
        </w:rPr>
      </w:pPr>
      <w:r w:rsidRPr="0091357E">
        <w:rPr>
          <w:rFonts w:ascii="Times New Roman" w:hAnsi="Times New Roman" w:cs="Times New Roman"/>
          <w:b/>
        </w:rPr>
        <w:t>Table S1</w:t>
      </w:r>
      <w:r w:rsidR="003D6F5B" w:rsidRPr="0091357E">
        <w:rPr>
          <w:rFonts w:ascii="Times New Roman" w:hAnsi="Times New Roman" w:cs="Times New Roman" w:hint="eastAsia"/>
          <w:b/>
        </w:rPr>
        <w:t>5</w:t>
      </w:r>
      <w:r w:rsidRPr="0091357E">
        <w:rPr>
          <w:rFonts w:ascii="Times New Roman" w:hAnsi="Times New Roman" w:cs="Times New Roman"/>
          <w:b/>
        </w:rPr>
        <w:t>. Top 100 SVs with different distribution (χ</w:t>
      </w:r>
      <w:r w:rsidRPr="0091357E">
        <w:rPr>
          <w:rFonts w:ascii="Times New Roman" w:hAnsi="Times New Roman" w:cs="Times New Roman"/>
          <w:b/>
          <w:vertAlign w:val="superscript"/>
        </w:rPr>
        <w:t>2</w:t>
      </w:r>
      <w:r w:rsidR="0091357E" w:rsidRPr="0091357E">
        <w:t xml:space="preserve"> </w:t>
      </w:r>
      <w:r w:rsidR="0091357E" w:rsidRPr="0091357E">
        <w:rPr>
          <w:rFonts w:ascii="Times New Roman" w:hAnsi="Times New Roman" w:cs="Times New Roman"/>
          <w:b/>
        </w:rPr>
        <w:t xml:space="preserve">with </w:t>
      </w:r>
      <w:r w:rsidR="0091357E" w:rsidRPr="0091357E">
        <w:rPr>
          <w:rFonts w:ascii="Times New Roman" w:hAnsi="Times New Roman" w:cs="Times New Roman"/>
          <w:b/>
          <w:i/>
        </w:rPr>
        <w:t>FDR</w:t>
      </w:r>
      <w:r w:rsidR="0091357E" w:rsidRPr="0091357E">
        <w:rPr>
          <w:rFonts w:ascii="Times New Roman" w:hAnsi="Times New Roman" w:cs="Times New Roman"/>
          <w:b/>
        </w:rPr>
        <w:t xml:space="preserve"> correction</w:t>
      </w:r>
      <w:r w:rsidR="0091357E" w:rsidRPr="0091357E">
        <w:rPr>
          <w:rFonts w:ascii="Times New Roman" w:hAnsi="Times New Roman" w:cs="Times New Roman" w:hint="eastAsia"/>
          <w:b/>
        </w:rPr>
        <w:t>,</w:t>
      </w:r>
      <w:r w:rsidRPr="0091357E">
        <w:rPr>
          <w:rFonts w:ascii="Times New Roman" w:hAnsi="Times New Roman" w:cs="Times New Roman"/>
          <w:b/>
        </w:rPr>
        <w:t xml:space="preserve"> </w:t>
      </w:r>
      <w:r w:rsidRPr="0091357E">
        <w:rPr>
          <w:rFonts w:ascii="Times New Roman" w:hAnsi="Times New Roman" w:cs="Times New Roman"/>
          <w:b/>
          <w:i/>
        </w:rPr>
        <w:t>P</w:t>
      </w:r>
      <w:r w:rsidRPr="0091357E">
        <w:rPr>
          <w:rFonts w:ascii="Times New Roman" w:hAnsi="Times New Roman" w:cs="Times New Roman"/>
          <w:b/>
        </w:rPr>
        <w:t>＜</w:t>
      </w:r>
      <w:r w:rsidRPr="0091357E">
        <w:rPr>
          <w:rFonts w:ascii="Times New Roman" w:hAnsi="Times New Roman" w:cs="Times New Roman"/>
          <w:b/>
        </w:rPr>
        <w:t xml:space="preserve">0.01) between </w:t>
      </w:r>
      <w:proofErr w:type="spellStart"/>
      <w:r w:rsidRPr="0091357E">
        <w:rPr>
          <w:rFonts w:ascii="Times New Roman" w:hAnsi="Times New Roman" w:cs="Times New Roman"/>
          <w:b/>
        </w:rPr>
        <w:t>CnNorth</w:t>
      </w:r>
      <w:proofErr w:type="spellEnd"/>
      <w:r w:rsidRPr="0091357E">
        <w:rPr>
          <w:rFonts w:ascii="Times New Roman" w:hAnsi="Times New Roman" w:cs="Times New Roman"/>
          <w:b/>
        </w:rPr>
        <w:t xml:space="preserve"> and </w:t>
      </w:r>
      <w:proofErr w:type="spellStart"/>
      <w:r w:rsidRPr="0091357E">
        <w:rPr>
          <w:rFonts w:ascii="Times New Roman" w:hAnsi="Times New Roman" w:cs="Times New Roman"/>
          <w:b/>
        </w:rPr>
        <w:t>CnSouth</w:t>
      </w:r>
      <w:proofErr w:type="spellEnd"/>
      <w:r w:rsidRPr="0091357E">
        <w:rPr>
          <w:rFonts w:ascii="Times New Roman" w:hAnsi="Times New Roman" w:cs="Times New Roman"/>
          <w:b/>
        </w:rPr>
        <w:t>.</w:t>
      </w:r>
      <w:r w:rsidRPr="0091357E">
        <w:rPr>
          <w:rFonts w:ascii="Times New Roman" w:hAnsi="Times New Roman" w:cs="Times New Roman"/>
        </w:rPr>
        <w:t xml:space="preserve"> (see Excel </w:t>
      </w:r>
      <w:proofErr w:type="spellStart"/>
      <w:r w:rsidRPr="0091357E">
        <w:rPr>
          <w:rFonts w:ascii="Times New Roman" w:hAnsi="Times New Roman" w:cs="Times New Roman"/>
        </w:rPr>
        <w:t>file“</w:t>
      </w:r>
      <w:r w:rsidR="00970207" w:rsidRPr="00970207">
        <w:rPr>
          <w:rFonts w:ascii="Times New Roman" w:hAnsi="Times New Roman" w:cs="Times New Roman"/>
        </w:rPr>
        <w:t>Additional</w:t>
      </w:r>
      <w:proofErr w:type="spellEnd"/>
      <w:r w:rsidR="00970207" w:rsidRPr="00970207">
        <w:rPr>
          <w:rFonts w:ascii="Times New Roman" w:hAnsi="Times New Roman" w:cs="Times New Roman"/>
        </w:rPr>
        <w:t xml:space="preserve"> file 2.xlsx</w:t>
      </w:r>
      <w:r w:rsidRPr="0091357E">
        <w:rPr>
          <w:rFonts w:ascii="Times New Roman" w:hAnsi="Times New Roman" w:cs="Times New Roman"/>
        </w:rPr>
        <w:t>”)</w:t>
      </w:r>
    </w:p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  <w:r w:rsidRPr="00525431">
        <w:rPr>
          <w:rFonts w:ascii="Times New Roman" w:hAnsi="Times New Roman" w:cs="Times New Roman"/>
          <w:b/>
        </w:rPr>
        <w:t>Table S1</w:t>
      </w:r>
      <w:r w:rsidR="0091357E">
        <w:rPr>
          <w:rFonts w:ascii="Times New Roman" w:hAnsi="Times New Roman" w:cs="Times New Roman" w:hint="eastAsia"/>
          <w:b/>
        </w:rPr>
        <w:t>6</w:t>
      </w:r>
      <w:r w:rsidRPr="00525431">
        <w:rPr>
          <w:rFonts w:ascii="Times New Roman" w:hAnsi="Times New Roman" w:cs="Times New Roman"/>
          <w:b/>
        </w:rPr>
        <w:t>.</w:t>
      </w:r>
      <w:r w:rsidRPr="00525431">
        <w:rPr>
          <w:rFonts w:ascii="Times New Roman" w:eastAsia="SimHei" w:hAnsi="Times New Roman" w:cs="Times New Roman"/>
        </w:rPr>
        <w:t xml:space="preserve"> </w:t>
      </w:r>
      <w:r w:rsidRPr="00525431">
        <w:rPr>
          <w:rFonts w:ascii="Times New Roman" w:eastAsia="SimHei" w:hAnsi="Times New Roman" w:cs="Times New Roman"/>
          <w:b/>
        </w:rPr>
        <w:t xml:space="preserve">SVs exhibited significant difference between </w:t>
      </w:r>
      <w:proofErr w:type="spellStart"/>
      <w:r w:rsidRPr="00525431">
        <w:rPr>
          <w:rFonts w:ascii="Times New Roman" w:eastAsia="SimHei" w:hAnsi="Times New Roman" w:cs="Times New Roman"/>
          <w:b/>
        </w:rPr>
        <w:t>CnNorth</w:t>
      </w:r>
      <w:proofErr w:type="spellEnd"/>
      <w:r w:rsidRPr="00525431">
        <w:rPr>
          <w:rFonts w:ascii="Times New Roman" w:eastAsia="SimHei" w:hAnsi="Times New Roman" w:cs="Times New Roman"/>
          <w:b/>
        </w:rPr>
        <w:t xml:space="preserve"> and </w:t>
      </w:r>
      <w:proofErr w:type="spellStart"/>
      <w:r w:rsidRPr="00525431">
        <w:rPr>
          <w:rFonts w:ascii="Times New Roman" w:eastAsia="SimHei" w:hAnsi="Times New Roman" w:cs="Times New Roman"/>
          <w:b/>
        </w:rPr>
        <w:t>CnSouth</w:t>
      </w:r>
      <w:proofErr w:type="spellEnd"/>
      <w:r w:rsidRPr="00525431">
        <w:rPr>
          <w:rFonts w:ascii="Times New Roman" w:eastAsia="SimHei" w:hAnsi="Times New Roman" w:cs="Times New Roman"/>
          <w:b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6"/>
        <w:gridCol w:w="1413"/>
        <w:gridCol w:w="1691"/>
        <w:gridCol w:w="1716"/>
        <w:gridCol w:w="1687"/>
        <w:gridCol w:w="1219"/>
      </w:tblGrid>
      <w:tr w:rsidR="007E6F49" w:rsidRPr="007E232D" w:rsidTr="007A14C3">
        <w:trPr>
          <w:trHeight w:val="270"/>
        </w:trPr>
        <w:tc>
          <w:tcPr>
            <w:tcW w:w="46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Chr</w:t>
            </w:r>
            <w:proofErr w:type="spellEnd"/>
          </w:p>
        </w:tc>
        <w:tc>
          <w:tcPr>
            <w:tcW w:w="82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SV_Start</w:t>
            </w:r>
            <w:proofErr w:type="spellEnd"/>
          </w:p>
        </w:tc>
        <w:tc>
          <w:tcPr>
            <w:tcW w:w="99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SV_End</w:t>
            </w:r>
            <w:proofErr w:type="spellEnd"/>
          </w:p>
        </w:tc>
        <w:tc>
          <w:tcPr>
            <w:tcW w:w="100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Gene ID</w:t>
            </w:r>
          </w:p>
        </w:tc>
        <w:tc>
          <w:tcPr>
            <w:tcW w:w="99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Gene Name</w:t>
            </w:r>
          </w:p>
        </w:tc>
        <w:tc>
          <w:tcPr>
            <w:tcW w:w="71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i/>
              </w:rPr>
              <w:t>P</w:t>
            </w:r>
            <w:r w:rsidRPr="007E232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E232D">
              <w:rPr>
                <w:rFonts w:ascii="Times New Roman" w:hAnsi="Times New Roman" w:cs="Times New Roman"/>
                <w:b/>
              </w:rPr>
              <w:t>value</w:t>
            </w:r>
            <w:r w:rsidR="007A14C3" w:rsidRPr="007A14C3">
              <w:rPr>
                <w:rFonts w:ascii="Times New Roman" w:hAnsi="Times New Roman" w:cs="Times New Roman" w:hint="eastAsia"/>
                <w:vertAlign w:val="superscript"/>
              </w:rPr>
              <w:t>b</w:t>
            </w:r>
            <w:proofErr w:type="spellEnd"/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56,649,999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56,650,381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WZSP004769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EDA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0.000853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56,621,130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56,621,617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WZSP004769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EDA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0.000853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 xml:space="preserve">X 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52,716,780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52,717,188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WZSP003802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HEPH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0.000853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51,167,855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51,168,221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proofErr w:type="spellStart"/>
            <w:r w:rsidRPr="007E232D">
              <w:rPr>
                <w:rFonts w:ascii="Times New Roman" w:hAnsi="Times New Roman" w:cs="Times New Roman"/>
              </w:rPr>
              <w:t>NA</w:t>
            </w:r>
            <w:r w:rsidR="007A14C3" w:rsidRPr="007A14C3">
              <w:rPr>
                <w:rFonts w:ascii="Times New Roman" w:hAnsi="Times New Roman" w:cs="Times New Roman" w:hint="eastAsia"/>
                <w:vertAlign w:val="superscript"/>
              </w:rPr>
              <w:t>a</w:t>
            </w:r>
            <w:proofErr w:type="spellEnd"/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0.000853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50,545,147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50,545,558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WZSP013116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ARHGEF9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0.000853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X</w:t>
            </w:r>
          </w:p>
        </w:tc>
        <w:tc>
          <w:tcPr>
            <w:tcW w:w="8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46,489,272</w:t>
            </w:r>
          </w:p>
        </w:tc>
        <w:tc>
          <w:tcPr>
            <w:tcW w:w="99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46,489,621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WZSP000020</w:t>
            </w:r>
          </w:p>
        </w:tc>
        <w:tc>
          <w:tcPr>
            <w:tcW w:w="99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HUWE1</w:t>
            </w:r>
          </w:p>
        </w:tc>
        <w:tc>
          <w:tcPr>
            <w:tcW w:w="7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0.000853</w:t>
            </w:r>
          </w:p>
        </w:tc>
      </w:tr>
    </w:tbl>
    <w:p w:rsidR="007A14C3" w:rsidRDefault="007A14C3" w:rsidP="007A14C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a: </w:t>
      </w:r>
      <w:r w:rsidRPr="007E232D">
        <w:rPr>
          <w:rFonts w:ascii="Times New Roman" w:hAnsi="Times New Roman" w:cs="Times New Roman"/>
        </w:rPr>
        <w:t>NA represents null.</w:t>
      </w:r>
    </w:p>
    <w:p w:rsidR="007A14C3" w:rsidRPr="007E232D" w:rsidRDefault="007A14C3" w:rsidP="007A14C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b: </w:t>
      </w:r>
      <w:r w:rsidRPr="00384FA4">
        <w:rPr>
          <w:rFonts w:ascii="Times New Roman" w:hAnsi="Times New Roman" w:cs="Times New Roman"/>
          <w:i/>
        </w:rPr>
        <w:t>P</w:t>
      </w:r>
      <w:r w:rsidRPr="00384FA4">
        <w:rPr>
          <w:rFonts w:ascii="Times New Roman" w:hAnsi="Times New Roman" w:cs="Times New Roman"/>
        </w:rPr>
        <w:t xml:space="preserve"> values</w:t>
      </w:r>
      <w:r w:rsidRPr="00384FA4">
        <w:rPr>
          <w:rFonts w:ascii="Times New Roman" w:hAnsi="Times New Roman" w:cs="Times New Roman" w:hint="eastAsia"/>
        </w:rPr>
        <w:t xml:space="preserve"> represent</w:t>
      </w:r>
      <w:r w:rsidRPr="00384FA4">
        <w:rPr>
          <w:rFonts w:ascii="Times New Roman" w:hAnsi="Times New Roman" w:cs="Times New Roman"/>
        </w:rPr>
        <w:t xml:space="preserve"> </w:t>
      </w:r>
      <w:r w:rsidRPr="00384FA4">
        <w:rPr>
          <w:rFonts w:ascii="Times New Roman" w:hAnsi="Times New Roman" w:cs="Times New Roman"/>
          <w:i/>
        </w:rPr>
        <w:t>FDR</w:t>
      </w:r>
      <w:r w:rsidRPr="00384FA4">
        <w:rPr>
          <w:rFonts w:ascii="Times New Roman" w:hAnsi="Times New Roman" w:cs="Times New Roman"/>
        </w:rPr>
        <w:t xml:space="preserve">‐adjusted </w:t>
      </w:r>
      <w:r w:rsidRPr="00384FA4">
        <w:rPr>
          <w:rFonts w:ascii="Times New Roman" w:hAnsi="Times New Roman" w:cs="Times New Roman"/>
          <w:i/>
        </w:rPr>
        <w:t>P</w:t>
      </w:r>
      <w:r w:rsidRPr="00384FA4">
        <w:rPr>
          <w:rFonts w:ascii="Times New Roman" w:hAnsi="Times New Roman" w:cs="Times New Roman"/>
        </w:rPr>
        <w:t xml:space="preserve"> values</w:t>
      </w:r>
      <w:r>
        <w:rPr>
          <w:rFonts w:ascii="Times New Roman" w:hAnsi="Times New Roman" w:cs="Times New Roman" w:hint="eastAsia"/>
        </w:rPr>
        <w:t>.</w:t>
      </w:r>
    </w:p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  <w:r w:rsidRPr="007E232D">
        <w:rPr>
          <w:rFonts w:ascii="Times New Roman" w:hAnsi="Times New Roman" w:cs="Times New Roman"/>
          <w:b/>
        </w:rPr>
        <w:t>Table S1</w:t>
      </w:r>
      <w:r w:rsidR="001C1B30">
        <w:rPr>
          <w:rFonts w:ascii="Times New Roman" w:hAnsi="Times New Roman" w:cs="Times New Roman" w:hint="eastAsia"/>
          <w:b/>
        </w:rPr>
        <w:t>7</w:t>
      </w:r>
      <w:r w:rsidRPr="007E232D">
        <w:rPr>
          <w:rFonts w:ascii="Times New Roman" w:hAnsi="Times New Roman" w:cs="Times New Roman"/>
          <w:b/>
        </w:rPr>
        <w:t>.</w:t>
      </w:r>
      <w:r w:rsidRPr="007E232D">
        <w:rPr>
          <w:rFonts w:ascii="Times New Roman" w:hAnsi="Times New Roman" w:cs="Times New Roman"/>
        </w:rPr>
        <w:t xml:space="preserve"> </w:t>
      </w:r>
      <w:r w:rsidRPr="007E232D">
        <w:rPr>
          <w:rFonts w:ascii="Times New Roman" w:hAnsi="Times New Roman" w:cs="Times New Roman"/>
          <w:b/>
        </w:rPr>
        <w:t xml:space="preserve">Candidate genes detected in accordance with </w:t>
      </w:r>
      <w:r w:rsidRPr="007E232D">
        <w:rPr>
          <w:rFonts w:ascii="Times New Roman" w:hAnsi="Times New Roman" w:cs="Times New Roman"/>
          <w:b/>
          <w:iCs/>
          <w:color w:val="000000"/>
        </w:rPr>
        <w:t>&gt;80% in one group and &lt;20% in the other.</w:t>
      </w:r>
    </w:p>
    <w:tbl>
      <w:tblPr>
        <w:tblStyle w:val="a8"/>
        <w:tblW w:w="0" w:type="auto"/>
        <w:tblLook w:val="04A0"/>
      </w:tblPr>
      <w:tblGrid>
        <w:gridCol w:w="1319"/>
        <w:gridCol w:w="7203"/>
      </w:tblGrid>
      <w:tr w:rsidR="007E6F49" w:rsidRPr="007E232D" w:rsidTr="004A0A92">
        <w:tc>
          <w:tcPr>
            <w:tcW w:w="1319" w:type="dxa"/>
            <w:vAlign w:val="center"/>
          </w:tcPr>
          <w:p w:rsidR="007E6F49" w:rsidRPr="007E232D" w:rsidRDefault="007E6F49" w:rsidP="004A0A9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7203" w:type="dxa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KLHL2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PARP4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USP8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CEP152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 xml:space="preserve"> C7ORF41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 xml:space="preserve"> ORC1L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TMEM48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R3HDM2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C1ORF173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SPATS2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MCRS1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FAM186B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TPT1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PLA2G6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TRIOBP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OR2W6P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ERP27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KALRN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RP1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TADA3L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TIMP4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RP2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SHROOM4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KIAA0564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GPR179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ARHGAP23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UNC13B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ZNF536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KIAA1632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EEF1A1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FBXW8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DHX37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CHUK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PKD2L1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CLN5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RWDD2B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TP53BP2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DSCAML1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NOL9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CALD1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TBXAS1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EDC4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NRN1L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RASSF8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CEP290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MRPL42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PLXNC1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FER1L5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RTN1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CCDC46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SLC35D3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DYSF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CCDC129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FRMPD4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SCML2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OBSCN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FZD10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ABCC12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NARS2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ALPK2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</w:rPr>
              <w:t>IGSF5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HTR1F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DCHS2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lastRenderedPageBreak/>
              <w:t>CYP7A1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UBXN2B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TG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OR11L1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PPP1R2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AK3L1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POP1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RBM44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OR52B4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TAS2R42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IYD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SYNE1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ARID1B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C9ORF50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ADAMTS20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PUS7L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NELL2</w:t>
            </w:r>
            <w:r w:rsidRPr="007E232D">
              <w:rPr>
                <w:rFonts w:ascii="Times New Roman" w:hAnsi="Times New Roman" w:cs="Times New Roman"/>
              </w:rPr>
              <w:t xml:space="preserve"> </w:t>
            </w:r>
            <w:r w:rsidRPr="007E232D">
              <w:rPr>
                <w:rFonts w:ascii="Times New Roman" w:hAnsi="Times New Roman" w:cs="Times New Roman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ENSSSCT00000013458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ENSSSCT00000022574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ENSSSCT00000034690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WZSP006486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WZSP006492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WZSP008589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WZSP009073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WZSP009675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SLC34A1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OR11A1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LEPR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ABCB5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FBXL13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FANCC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、</w:t>
            </w: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WZSP010732</w:t>
            </w:r>
          </w:p>
        </w:tc>
      </w:tr>
    </w:tbl>
    <w:p w:rsidR="007E6F49" w:rsidRPr="007E232D" w:rsidRDefault="007E6F49" w:rsidP="007E6F49">
      <w:pPr>
        <w:jc w:val="left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25431">
        <w:rPr>
          <w:rFonts w:ascii="Times New Roman" w:hAnsi="Times New Roman" w:cs="Times New Roman"/>
          <w:b/>
        </w:rPr>
        <w:t>Table S1</w:t>
      </w:r>
      <w:r w:rsidR="001C1B30">
        <w:rPr>
          <w:rFonts w:ascii="Times New Roman" w:hAnsi="Times New Roman" w:cs="Times New Roman" w:hint="eastAsia"/>
          <w:b/>
        </w:rPr>
        <w:t>8</w:t>
      </w:r>
      <w:r w:rsidRPr="00525431">
        <w:rPr>
          <w:rFonts w:ascii="Times New Roman" w:hAnsi="Times New Roman" w:cs="Times New Roman"/>
          <w:b/>
        </w:rPr>
        <w:t>.</w:t>
      </w:r>
      <w:r w:rsidRPr="00525431">
        <w:rPr>
          <w:rFonts w:ascii="Times New Roman" w:eastAsia="SimHei" w:hAnsi="Times New Roman" w:cs="Times New Roman"/>
          <w:b/>
        </w:rPr>
        <w:t xml:space="preserve"> </w:t>
      </w:r>
      <w:proofErr w:type="spellStart"/>
      <w:r w:rsidRPr="00525431">
        <w:rPr>
          <w:rFonts w:ascii="Times New Roman" w:eastAsia="SimHei" w:hAnsi="Times New Roman" w:cs="Times New Roman"/>
          <w:b/>
        </w:rPr>
        <w:t>Indels</w:t>
      </w:r>
      <w:proofErr w:type="spellEnd"/>
      <w:r w:rsidRPr="00525431">
        <w:rPr>
          <w:rFonts w:ascii="Times New Roman" w:eastAsia="SimHei" w:hAnsi="Times New Roman" w:cs="Times New Roman"/>
          <w:b/>
        </w:rPr>
        <w:t xml:space="preserve"> exhibited significant difference between pig populations of big size and small size.</w:t>
      </w:r>
    </w:p>
    <w:tbl>
      <w:tblPr>
        <w:tblW w:w="513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2"/>
        <w:gridCol w:w="1266"/>
        <w:gridCol w:w="2270"/>
        <w:gridCol w:w="1431"/>
        <w:gridCol w:w="734"/>
        <w:gridCol w:w="1138"/>
        <w:gridCol w:w="1105"/>
      </w:tblGrid>
      <w:tr w:rsidR="007E6F49" w:rsidRPr="007E232D" w:rsidTr="007A14C3">
        <w:trPr>
          <w:trHeight w:val="270"/>
          <w:jc w:val="center"/>
        </w:trPr>
        <w:tc>
          <w:tcPr>
            <w:tcW w:w="46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Chr</w:t>
            </w:r>
            <w:proofErr w:type="spellEnd"/>
          </w:p>
        </w:tc>
        <w:tc>
          <w:tcPr>
            <w:tcW w:w="72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Position</w:t>
            </w:r>
          </w:p>
        </w:tc>
        <w:tc>
          <w:tcPr>
            <w:tcW w:w="129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Gene ID</w:t>
            </w:r>
          </w:p>
        </w:tc>
        <w:tc>
          <w:tcPr>
            <w:tcW w:w="81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Gene Name</w:t>
            </w:r>
          </w:p>
        </w:tc>
        <w:tc>
          <w:tcPr>
            <w:tcW w:w="41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Ref</w:t>
            </w:r>
          </w:p>
        </w:tc>
        <w:tc>
          <w:tcPr>
            <w:tcW w:w="65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Mutations</w:t>
            </w:r>
          </w:p>
        </w:tc>
        <w:tc>
          <w:tcPr>
            <w:tcW w:w="63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i/>
              </w:rPr>
              <w:t>P</w:t>
            </w:r>
            <w:r w:rsidRPr="007E232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E232D">
              <w:rPr>
                <w:rFonts w:ascii="Times New Roman" w:hAnsi="Times New Roman" w:cs="Times New Roman"/>
                <w:b/>
              </w:rPr>
              <w:t>value</w:t>
            </w:r>
            <w:r w:rsidR="007A14C3" w:rsidRPr="007A14C3">
              <w:rPr>
                <w:rFonts w:ascii="Times New Roman" w:hAnsi="Times New Roman" w:cs="Times New Roman" w:hint="eastAsia"/>
                <w:vertAlign w:val="superscript"/>
              </w:rPr>
              <w:t>b</w:t>
            </w:r>
            <w:proofErr w:type="spellEnd"/>
          </w:p>
        </w:tc>
      </w:tr>
      <w:tr w:rsidR="007E6F49" w:rsidRPr="007E232D" w:rsidTr="007A14C3">
        <w:trPr>
          <w:trHeight w:val="270"/>
          <w:jc w:val="center"/>
        </w:trPr>
        <w:tc>
          <w:tcPr>
            <w:tcW w:w="4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18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39,195,808</w:t>
            </w:r>
          </w:p>
        </w:tc>
        <w:tc>
          <w:tcPr>
            <w:tcW w:w="12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WZSP014727</w:t>
            </w: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POL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C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CT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0.001</w:t>
            </w:r>
          </w:p>
        </w:tc>
      </w:tr>
      <w:tr w:rsidR="007E6F49" w:rsidRPr="007E232D" w:rsidTr="007A14C3">
        <w:trPr>
          <w:trHeight w:val="270"/>
          <w:jc w:val="center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X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57,710,290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WZSP003278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0.002</w:t>
            </w:r>
          </w:p>
        </w:tc>
      </w:tr>
      <w:tr w:rsidR="007E6F49" w:rsidRPr="007E232D" w:rsidTr="007A14C3">
        <w:trPr>
          <w:trHeight w:val="270"/>
          <w:jc w:val="center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277,774,937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WZSP008322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COL1A1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G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GCACC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0.007</w:t>
            </w:r>
          </w:p>
        </w:tc>
      </w:tr>
      <w:tr w:rsidR="007E6F49" w:rsidRPr="007E232D" w:rsidTr="007A14C3">
        <w:trPr>
          <w:trHeight w:val="270"/>
          <w:jc w:val="center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13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113,947,040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WZSP000099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  <w:r w:rsidR="007A14C3" w:rsidRPr="007A14C3">
              <w:rPr>
                <w:rFonts w:ascii="Times New Roman" w:hAnsi="Times New Roman" w:cs="Times New Roman" w:hint="eastAsia"/>
                <w:color w:val="000000"/>
                <w:kern w:val="0"/>
                <w:vertAlign w:val="superscript"/>
              </w:rPr>
              <w:t>a</w:t>
            </w:r>
            <w:proofErr w:type="spellEnd"/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TG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T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0.007</w:t>
            </w:r>
          </w:p>
        </w:tc>
      </w:tr>
      <w:tr w:rsidR="007E6F49" w:rsidRPr="007E232D" w:rsidTr="007A14C3">
        <w:trPr>
          <w:trHeight w:val="270"/>
          <w:jc w:val="center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1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kern w:val="0"/>
              </w:rPr>
            </w:pPr>
            <w:r w:rsidRPr="007E232D">
              <w:rPr>
                <w:rFonts w:ascii="Times New Roman" w:hAnsi="Times New Roman" w:cs="Times New Roman"/>
                <w:kern w:val="0"/>
              </w:rPr>
              <w:t>46,519,739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WZSP008146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KRTAP13-3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AT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0.007</w:t>
            </w:r>
          </w:p>
        </w:tc>
      </w:tr>
      <w:tr w:rsidR="007E6F49" w:rsidRPr="007E232D" w:rsidTr="007A14C3">
        <w:trPr>
          <w:trHeight w:val="270"/>
          <w:jc w:val="center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71,908,134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WZSP015432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ASPH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T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TAC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0.011</w:t>
            </w:r>
          </w:p>
        </w:tc>
      </w:tr>
      <w:tr w:rsidR="007E6F49" w:rsidRPr="007E232D" w:rsidTr="007A14C3">
        <w:trPr>
          <w:trHeight w:val="270"/>
          <w:jc w:val="center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127,978,228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WZSP015654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HSPA12A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GT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G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0.012</w:t>
            </w:r>
          </w:p>
        </w:tc>
      </w:tr>
      <w:tr w:rsidR="007E6F49" w:rsidRPr="007E232D" w:rsidTr="007A14C3">
        <w:trPr>
          <w:trHeight w:val="270"/>
          <w:jc w:val="center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31,174,192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ENSSSCT00000010754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TCA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T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0.012</w:t>
            </w:r>
          </w:p>
        </w:tc>
      </w:tr>
      <w:tr w:rsidR="007E6F49" w:rsidRPr="007E232D" w:rsidTr="007A14C3">
        <w:trPr>
          <w:trHeight w:val="270"/>
          <w:jc w:val="center"/>
        </w:trPr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44,129,462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ENSSSCT00000013458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GA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G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0.012</w:t>
            </w:r>
          </w:p>
        </w:tc>
      </w:tr>
      <w:tr w:rsidR="007E6F49" w:rsidRPr="007E232D" w:rsidTr="007A14C3">
        <w:trPr>
          <w:trHeight w:val="270"/>
          <w:jc w:val="center"/>
        </w:trPr>
        <w:tc>
          <w:tcPr>
            <w:tcW w:w="4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2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65,877,573</w:t>
            </w:r>
          </w:p>
        </w:tc>
        <w:tc>
          <w:tcPr>
            <w:tcW w:w="129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WZSP004887</w:t>
            </w:r>
          </w:p>
        </w:tc>
        <w:tc>
          <w:tcPr>
            <w:tcW w:w="81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C3ORF32</w:t>
            </w:r>
          </w:p>
        </w:tc>
        <w:tc>
          <w:tcPr>
            <w:tcW w:w="4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C</w:t>
            </w:r>
          </w:p>
        </w:tc>
        <w:tc>
          <w:tcPr>
            <w:tcW w:w="65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CG</w:t>
            </w:r>
          </w:p>
        </w:tc>
        <w:tc>
          <w:tcPr>
            <w:tcW w:w="6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0.019</w:t>
            </w:r>
          </w:p>
        </w:tc>
      </w:tr>
    </w:tbl>
    <w:p w:rsidR="007A14C3" w:rsidRDefault="007A14C3" w:rsidP="007A14C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a: </w:t>
      </w:r>
      <w:r w:rsidRPr="007E232D">
        <w:rPr>
          <w:rFonts w:ascii="Times New Roman" w:hAnsi="Times New Roman" w:cs="Times New Roman"/>
        </w:rPr>
        <w:t>NA represents null.</w:t>
      </w:r>
    </w:p>
    <w:p w:rsidR="007E6F49" w:rsidRPr="007A14C3" w:rsidRDefault="007A14C3" w:rsidP="007A14C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b: </w:t>
      </w:r>
      <w:r w:rsidRPr="00384FA4">
        <w:rPr>
          <w:rFonts w:ascii="Times New Roman" w:hAnsi="Times New Roman" w:cs="Times New Roman"/>
          <w:i/>
        </w:rPr>
        <w:t>P</w:t>
      </w:r>
      <w:r w:rsidRPr="00384FA4">
        <w:rPr>
          <w:rFonts w:ascii="Times New Roman" w:hAnsi="Times New Roman" w:cs="Times New Roman"/>
        </w:rPr>
        <w:t xml:space="preserve"> values</w:t>
      </w:r>
      <w:r w:rsidRPr="00384FA4">
        <w:rPr>
          <w:rFonts w:ascii="Times New Roman" w:hAnsi="Times New Roman" w:cs="Times New Roman" w:hint="eastAsia"/>
        </w:rPr>
        <w:t xml:space="preserve"> represent</w:t>
      </w:r>
      <w:r w:rsidRPr="00384FA4">
        <w:rPr>
          <w:rFonts w:ascii="Times New Roman" w:hAnsi="Times New Roman" w:cs="Times New Roman"/>
        </w:rPr>
        <w:t xml:space="preserve"> </w:t>
      </w:r>
      <w:proofErr w:type="spellStart"/>
      <w:r w:rsidR="00525431" w:rsidRPr="00525431">
        <w:rPr>
          <w:rFonts w:ascii="Times New Roman" w:hAnsi="Times New Roman" w:cs="Times New Roman"/>
          <w:i/>
          <w:iCs/>
        </w:rPr>
        <w:t>Bonferroni</w:t>
      </w:r>
      <w:proofErr w:type="spellEnd"/>
      <w:r w:rsidRPr="00384FA4">
        <w:rPr>
          <w:rFonts w:ascii="Times New Roman" w:hAnsi="Times New Roman" w:cs="Times New Roman"/>
        </w:rPr>
        <w:t xml:space="preserve">‐adjusted </w:t>
      </w:r>
      <w:r w:rsidRPr="00384FA4">
        <w:rPr>
          <w:rFonts w:ascii="Times New Roman" w:hAnsi="Times New Roman" w:cs="Times New Roman"/>
          <w:i/>
        </w:rPr>
        <w:t>P</w:t>
      </w:r>
      <w:r w:rsidRPr="00384FA4">
        <w:rPr>
          <w:rFonts w:ascii="Times New Roman" w:hAnsi="Times New Roman" w:cs="Times New Roman"/>
        </w:rPr>
        <w:t xml:space="preserve"> values</w:t>
      </w:r>
      <w:r>
        <w:rPr>
          <w:rFonts w:ascii="Times New Roman" w:hAnsi="Times New Roman" w:cs="Times New Roman" w:hint="eastAsia"/>
        </w:rPr>
        <w:t>.</w:t>
      </w:r>
    </w:p>
    <w:p w:rsidR="007A14C3" w:rsidRPr="007E232D" w:rsidRDefault="007A14C3" w:rsidP="007E6F49">
      <w:pPr>
        <w:jc w:val="left"/>
        <w:rPr>
          <w:rFonts w:ascii="Times New Roman" w:hAnsi="Times New Roman" w:cs="Times New Roman"/>
        </w:rPr>
      </w:pPr>
    </w:p>
    <w:p w:rsidR="007E6F49" w:rsidRPr="007E232D" w:rsidRDefault="007E6F49" w:rsidP="007E6F49">
      <w:pPr>
        <w:spacing w:line="360" w:lineRule="auto"/>
        <w:jc w:val="center"/>
        <w:rPr>
          <w:rFonts w:ascii="Times New Roman" w:hAnsi="Times New Roman" w:cs="Times New Roman"/>
        </w:rPr>
      </w:pPr>
      <w:r w:rsidRPr="00525431">
        <w:rPr>
          <w:rFonts w:ascii="Times New Roman" w:hAnsi="Times New Roman" w:cs="Times New Roman"/>
          <w:b/>
        </w:rPr>
        <w:t>Table S</w:t>
      </w:r>
      <w:r w:rsidR="001C1B30">
        <w:rPr>
          <w:rFonts w:ascii="Times New Roman" w:hAnsi="Times New Roman" w:cs="Times New Roman" w:hint="eastAsia"/>
          <w:b/>
        </w:rPr>
        <w:t>19</w:t>
      </w:r>
      <w:r w:rsidRPr="00525431">
        <w:rPr>
          <w:rFonts w:ascii="Times New Roman" w:hAnsi="Times New Roman" w:cs="Times New Roman"/>
          <w:b/>
        </w:rPr>
        <w:t>.</w:t>
      </w:r>
      <w:r w:rsidRPr="00525431">
        <w:rPr>
          <w:rFonts w:ascii="Times New Roman" w:eastAsia="SimHei" w:hAnsi="Times New Roman" w:cs="Times New Roman"/>
          <w:b/>
        </w:rPr>
        <w:t xml:space="preserve"> SVs exhibited significant difference between pig populations of big size and small size.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6"/>
        <w:gridCol w:w="1413"/>
        <w:gridCol w:w="1691"/>
        <w:gridCol w:w="1716"/>
        <w:gridCol w:w="1687"/>
        <w:gridCol w:w="1219"/>
      </w:tblGrid>
      <w:tr w:rsidR="007E6F49" w:rsidRPr="007E232D" w:rsidTr="007A14C3">
        <w:trPr>
          <w:trHeight w:val="270"/>
        </w:trPr>
        <w:tc>
          <w:tcPr>
            <w:tcW w:w="46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Chr</w:t>
            </w:r>
            <w:proofErr w:type="spellEnd"/>
          </w:p>
        </w:tc>
        <w:tc>
          <w:tcPr>
            <w:tcW w:w="82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SV_Start</w:t>
            </w:r>
            <w:proofErr w:type="spellEnd"/>
          </w:p>
        </w:tc>
        <w:tc>
          <w:tcPr>
            <w:tcW w:w="99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SV_End</w:t>
            </w:r>
            <w:proofErr w:type="spellEnd"/>
          </w:p>
        </w:tc>
        <w:tc>
          <w:tcPr>
            <w:tcW w:w="100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Gene ID</w:t>
            </w:r>
          </w:p>
        </w:tc>
        <w:tc>
          <w:tcPr>
            <w:tcW w:w="99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wordWrap w:val="0"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color w:val="000000"/>
                <w:kern w:val="0"/>
              </w:rPr>
              <w:t>Gene Name</w:t>
            </w:r>
          </w:p>
        </w:tc>
        <w:tc>
          <w:tcPr>
            <w:tcW w:w="71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b/>
                <w:i/>
              </w:rPr>
              <w:t>P</w:t>
            </w:r>
            <w:r w:rsidRPr="007E232D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7E232D">
              <w:rPr>
                <w:rFonts w:ascii="Times New Roman" w:hAnsi="Times New Roman" w:cs="Times New Roman"/>
                <w:b/>
              </w:rPr>
              <w:t>value</w:t>
            </w:r>
            <w:r w:rsidR="007A14C3" w:rsidRPr="007A14C3">
              <w:rPr>
                <w:rFonts w:ascii="Times New Roman" w:hAnsi="Times New Roman" w:cs="Times New Roman" w:hint="eastAsia"/>
                <w:vertAlign w:val="superscript"/>
              </w:rPr>
              <w:t>b</w:t>
            </w:r>
            <w:proofErr w:type="spellEnd"/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93,247,772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93,248,158</w:t>
            </w:r>
          </w:p>
        </w:tc>
        <w:tc>
          <w:tcPr>
            <w:tcW w:w="10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WZSP001164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ZFYVE9</w:t>
            </w:r>
          </w:p>
        </w:tc>
        <w:tc>
          <w:tcPr>
            <w:tcW w:w="7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0.001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168,985,923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168,988,954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WZSP019179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PAQR5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0.007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71,782,155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71,782,585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WZSP002550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PCCA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0.007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234,672,716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234,673,097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proofErr w:type="spellStart"/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  <w:r w:rsidR="007A14C3" w:rsidRPr="007A14C3">
              <w:rPr>
                <w:rFonts w:ascii="Times New Roman" w:hAnsi="Times New Roman" w:cs="Times New Roman" w:hint="eastAsia"/>
                <w:color w:val="000000"/>
                <w:kern w:val="0"/>
                <w:vertAlign w:val="superscript"/>
              </w:rPr>
              <w:t>a</w:t>
            </w:r>
            <w:proofErr w:type="spellEnd"/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0.007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203,507,887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203,508,305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WZSP014216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HLCS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0.007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lastRenderedPageBreak/>
              <w:t>13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84,648,052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84,650,439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0.007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9,552,906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9,553,376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WZSP005333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SLC37A3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0.007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61,438,906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61,443,124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0.007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130,045,160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130,045,517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0.007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2,220,680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2,221,123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0.007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51,097,752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51,098,188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WZSP008493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MASTL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0.026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74,060,780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74,061,248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0.026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108,637,313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108,638,042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WZSP016945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</w:rPr>
              <w:t>PLEKHO2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0.026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110,112,629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110,112,962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0.026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13,938,516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13,938,967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0.026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24,677,970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24,678,417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0.026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13,259,159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13,259,981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0.026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141,591,823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141,592,130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0.026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4,519,009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4,519,382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0.026</w:t>
            </w:r>
          </w:p>
        </w:tc>
      </w:tr>
      <w:tr w:rsidR="007E6F49" w:rsidRPr="007E232D" w:rsidTr="007A14C3">
        <w:trPr>
          <w:trHeight w:val="270"/>
        </w:trPr>
        <w:tc>
          <w:tcPr>
            <w:tcW w:w="4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151,691,370</w:t>
            </w:r>
          </w:p>
        </w:tc>
        <w:tc>
          <w:tcPr>
            <w:tcW w:w="99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151,691,735</w:t>
            </w:r>
          </w:p>
        </w:tc>
        <w:tc>
          <w:tcPr>
            <w:tcW w:w="100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99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E232D">
              <w:rPr>
                <w:rFonts w:ascii="Times New Roman" w:hAnsi="Times New Roman" w:cs="Times New Roman"/>
                <w:color w:val="000000"/>
                <w:kern w:val="0"/>
              </w:rPr>
              <w:t>NA</w:t>
            </w:r>
          </w:p>
        </w:tc>
        <w:tc>
          <w:tcPr>
            <w:tcW w:w="7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E6F49" w:rsidRPr="007E232D" w:rsidRDefault="007E6F49" w:rsidP="004A0A92">
            <w:pPr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  <w:r w:rsidRPr="007E232D">
              <w:rPr>
                <w:rFonts w:ascii="Times New Roman" w:hAnsi="Times New Roman" w:cs="Times New Roman"/>
                <w:color w:val="000000"/>
              </w:rPr>
              <w:t>0.026</w:t>
            </w:r>
          </w:p>
        </w:tc>
      </w:tr>
    </w:tbl>
    <w:p w:rsidR="007A14C3" w:rsidRDefault="007A14C3" w:rsidP="007A14C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a: </w:t>
      </w:r>
      <w:r w:rsidRPr="007E232D">
        <w:rPr>
          <w:rFonts w:ascii="Times New Roman" w:hAnsi="Times New Roman" w:cs="Times New Roman"/>
        </w:rPr>
        <w:t>NA represents null.</w:t>
      </w:r>
    </w:p>
    <w:p w:rsidR="007A14C3" w:rsidRPr="007A14C3" w:rsidRDefault="007A14C3" w:rsidP="007A14C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b: </w:t>
      </w:r>
      <w:r w:rsidRPr="00384FA4">
        <w:rPr>
          <w:rFonts w:ascii="Times New Roman" w:hAnsi="Times New Roman" w:cs="Times New Roman"/>
          <w:i/>
        </w:rPr>
        <w:t>P</w:t>
      </w:r>
      <w:r w:rsidRPr="00384FA4">
        <w:rPr>
          <w:rFonts w:ascii="Times New Roman" w:hAnsi="Times New Roman" w:cs="Times New Roman"/>
        </w:rPr>
        <w:t xml:space="preserve"> values</w:t>
      </w:r>
      <w:r w:rsidRPr="00384FA4">
        <w:rPr>
          <w:rFonts w:ascii="Times New Roman" w:hAnsi="Times New Roman" w:cs="Times New Roman" w:hint="eastAsia"/>
        </w:rPr>
        <w:t xml:space="preserve"> represent</w:t>
      </w:r>
      <w:r w:rsidRPr="00384FA4">
        <w:rPr>
          <w:rFonts w:ascii="Times New Roman" w:hAnsi="Times New Roman" w:cs="Times New Roman"/>
        </w:rPr>
        <w:t xml:space="preserve"> </w:t>
      </w:r>
      <w:proofErr w:type="spellStart"/>
      <w:r w:rsidR="00525431" w:rsidRPr="00525431">
        <w:rPr>
          <w:rFonts w:ascii="Times New Roman" w:hAnsi="Times New Roman" w:cs="Times New Roman"/>
          <w:i/>
          <w:iCs/>
        </w:rPr>
        <w:t>Bonferroni</w:t>
      </w:r>
      <w:proofErr w:type="spellEnd"/>
      <w:r w:rsidRPr="00384FA4">
        <w:rPr>
          <w:rFonts w:ascii="Times New Roman" w:hAnsi="Times New Roman" w:cs="Times New Roman"/>
        </w:rPr>
        <w:t xml:space="preserve">‐adjusted </w:t>
      </w:r>
      <w:r w:rsidRPr="00384FA4">
        <w:rPr>
          <w:rFonts w:ascii="Times New Roman" w:hAnsi="Times New Roman" w:cs="Times New Roman"/>
          <w:i/>
        </w:rPr>
        <w:t>P</w:t>
      </w:r>
      <w:r w:rsidRPr="00384FA4">
        <w:rPr>
          <w:rFonts w:ascii="Times New Roman" w:hAnsi="Times New Roman" w:cs="Times New Roman"/>
        </w:rPr>
        <w:t xml:space="preserve"> values</w:t>
      </w:r>
      <w:r>
        <w:rPr>
          <w:rFonts w:ascii="Times New Roman" w:hAnsi="Times New Roman" w:cs="Times New Roman" w:hint="eastAsia"/>
        </w:rPr>
        <w:t>.</w:t>
      </w:r>
    </w:p>
    <w:p w:rsidR="007E6F49" w:rsidRPr="007A14C3" w:rsidRDefault="007E6F49" w:rsidP="007E6F49">
      <w:pPr>
        <w:spacing w:line="360" w:lineRule="auto"/>
        <w:rPr>
          <w:rFonts w:ascii="Times New Roman" w:hAnsi="Times New Roman" w:cs="Times New Roman"/>
        </w:rPr>
      </w:pPr>
    </w:p>
    <w:sectPr w:rsidR="007E6F49" w:rsidRPr="007A14C3" w:rsidSect="003C4254">
      <w:footerReference w:type="default" r:id="rId1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110ADED" w15:done="0"/>
  <w15:commentEx w15:paraId="37ED3BA8" w15:done="0"/>
  <w15:commentEx w15:paraId="23167EB7" w15:done="0"/>
  <w15:commentEx w15:paraId="3107EE6D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7253" w:rsidRDefault="00E97253" w:rsidP="00726E40">
      <w:r>
        <w:separator/>
      </w:r>
    </w:p>
  </w:endnote>
  <w:endnote w:type="continuationSeparator" w:id="0">
    <w:p w:rsidR="00E97253" w:rsidRDefault="00E97253" w:rsidP="00726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2001" w:usb1="00000000" w:usb2="00000000" w:usb3="00000000" w:csb0="0000004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7516266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BA279C" w:rsidRPr="007E232D" w:rsidRDefault="00FC1CB5" w:rsidP="007F6C71">
            <w:pPr>
              <w:pStyle w:val="a4"/>
              <w:jc w:val="center"/>
            </w:pPr>
            <w:r w:rsidRPr="007E232D">
              <w:rPr>
                <w:b/>
                <w:sz w:val="24"/>
                <w:szCs w:val="24"/>
              </w:rPr>
              <w:fldChar w:fldCharType="begin"/>
            </w:r>
            <w:r w:rsidR="00BA279C" w:rsidRPr="007E232D">
              <w:rPr>
                <w:b/>
              </w:rPr>
              <w:instrText>PAGE</w:instrText>
            </w:r>
            <w:r w:rsidRPr="007E232D">
              <w:rPr>
                <w:b/>
                <w:sz w:val="24"/>
                <w:szCs w:val="24"/>
              </w:rPr>
              <w:fldChar w:fldCharType="separate"/>
            </w:r>
            <w:r w:rsidR="00970207">
              <w:rPr>
                <w:b/>
                <w:noProof/>
              </w:rPr>
              <w:t>18</w:t>
            </w:r>
            <w:r w:rsidRPr="007E232D">
              <w:rPr>
                <w:b/>
                <w:sz w:val="24"/>
                <w:szCs w:val="24"/>
              </w:rPr>
              <w:fldChar w:fldCharType="end"/>
            </w:r>
            <w:r w:rsidR="00BA279C" w:rsidRPr="007E232D">
              <w:t xml:space="preserve"> / </w:t>
            </w:r>
            <w:r w:rsidRPr="007E232D">
              <w:rPr>
                <w:b/>
                <w:sz w:val="24"/>
                <w:szCs w:val="24"/>
              </w:rPr>
              <w:fldChar w:fldCharType="begin"/>
            </w:r>
            <w:r w:rsidR="00BA279C" w:rsidRPr="007E232D">
              <w:rPr>
                <w:b/>
              </w:rPr>
              <w:instrText>NUMPAGES</w:instrText>
            </w:r>
            <w:r w:rsidRPr="007E232D">
              <w:rPr>
                <w:b/>
                <w:sz w:val="24"/>
                <w:szCs w:val="24"/>
              </w:rPr>
              <w:fldChar w:fldCharType="separate"/>
            </w:r>
            <w:r w:rsidR="00970207">
              <w:rPr>
                <w:b/>
                <w:noProof/>
              </w:rPr>
              <w:t>20</w:t>
            </w:r>
            <w:r w:rsidRPr="007E232D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7253" w:rsidRDefault="00E97253" w:rsidP="00726E40">
      <w:r>
        <w:separator/>
      </w:r>
    </w:p>
  </w:footnote>
  <w:footnote w:type="continuationSeparator" w:id="0">
    <w:p w:rsidR="00E97253" w:rsidRDefault="00E97253" w:rsidP="00726E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E63DD"/>
    <w:multiLevelType w:val="hybridMultilevel"/>
    <w:tmpl w:val="9B76A98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removePersonalInformation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0NzO2NDE3NzIwMzA0szRQ0lEKTi0uzszPAykwqgUAYJ42/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lecular Biology Evol 复制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eeszevslsaa0gesasxprsswtzdaatvws05p&quot;&gt;我的EndNote库&lt;record-ids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5&lt;/item&gt;&lt;item&gt;56&lt;/item&gt;&lt;item&gt;57&lt;/item&gt;&lt;item&gt;58&lt;/item&gt;&lt;item&gt;59&lt;/item&gt;&lt;item&gt;60&lt;/item&gt;&lt;item&gt;61&lt;/item&gt;&lt;item&gt;62&lt;/item&gt;&lt;item&gt;63&lt;/item&gt;&lt;item&gt;72&lt;/item&gt;&lt;item&gt;75&lt;/item&gt;&lt;item&gt;76&lt;/item&gt;&lt;item&gt;77&lt;/item&gt;&lt;item&gt;78&lt;/item&gt;&lt;item&gt;79&lt;/item&gt;&lt;item&gt;80&lt;/item&gt;&lt;item&gt;81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item&gt;107&lt;/item&gt;&lt;item&gt;112&lt;/item&gt;&lt;item&gt;113&lt;/item&gt;&lt;item&gt;114&lt;/item&gt;&lt;item&gt;115&lt;/item&gt;&lt;item&gt;116&lt;/item&gt;&lt;item&gt;118&lt;/item&gt;&lt;item&gt;119&lt;/item&gt;&lt;item&gt;121&lt;/item&gt;&lt;item&gt;122&lt;/item&gt;&lt;item&gt;123&lt;/item&gt;&lt;item&gt;124&lt;/item&gt;&lt;item&gt;125&lt;/item&gt;&lt;/record-ids&gt;&lt;/item&gt;&lt;/Libraries&gt;"/>
    <w:docVar w:name="EN.ReferenceGroups" w:val="&lt;reference-groups&gt;&lt;reference-group&gt;&lt;kindrecords&gt;1&lt;/kindrecords&gt;&lt;heading&gt;Primary Sources&lt;/heading&gt;&lt;alignment&gt;-1&lt;/alignment&gt;&lt;reference-group&gt;&lt;/reference-group&gt;&lt;/reference-group&gt;&lt;reference-group&gt;&lt;kindrecords&gt;1&lt;/kindrecords&gt;&lt;heading&gt;Secondary Sources&lt;/heading&gt;&lt;alignment&gt;-1&lt;/alignment&gt;&lt;reference-group&gt;&lt;/reference-group&gt;&lt;/reference-group&gt;&lt;/reference-groups&gt;"/>
  </w:docVars>
  <w:rsids>
    <w:rsidRoot w:val="00726E40"/>
    <w:rsid w:val="00000F4A"/>
    <w:rsid w:val="00001045"/>
    <w:rsid w:val="00001D97"/>
    <w:rsid w:val="000021D8"/>
    <w:rsid w:val="00005A5E"/>
    <w:rsid w:val="00006110"/>
    <w:rsid w:val="00007039"/>
    <w:rsid w:val="00011A55"/>
    <w:rsid w:val="000165B2"/>
    <w:rsid w:val="00016EA6"/>
    <w:rsid w:val="000220CC"/>
    <w:rsid w:val="0002436E"/>
    <w:rsid w:val="000273DD"/>
    <w:rsid w:val="000319EF"/>
    <w:rsid w:val="00041730"/>
    <w:rsid w:val="000419B1"/>
    <w:rsid w:val="00050659"/>
    <w:rsid w:val="00055587"/>
    <w:rsid w:val="0005748B"/>
    <w:rsid w:val="000605DA"/>
    <w:rsid w:val="00060A90"/>
    <w:rsid w:val="0006413D"/>
    <w:rsid w:val="000709A5"/>
    <w:rsid w:val="00073B10"/>
    <w:rsid w:val="00076522"/>
    <w:rsid w:val="0008002A"/>
    <w:rsid w:val="00080051"/>
    <w:rsid w:val="000808DC"/>
    <w:rsid w:val="0008173C"/>
    <w:rsid w:val="0008218B"/>
    <w:rsid w:val="000823FB"/>
    <w:rsid w:val="0008685F"/>
    <w:rsid w:val="000944D9"/>
    <w:rsid w:val="00095C47"/>
    <w:rsid w:val="00095CC4"/>
    <w:rsid w:val="000A2DF4"/>
    <w:rsid w:val="000A44B9"/>
    <w:rsid w:val="000A46FC"/>
    <w:rsid w:val="000A4D3B"/>
    <w:rsid w:val="000A5AFB"/>
    <w:rsid w:val="000A5DCB"/>
    <w:rsid w:val="000B052C"/>
    <w:rsid w:val="000B7F54"/>
    <w:rsid w:val="000C3926"/>
    <w:rsid w:val="000C443F"/>
    <w:rsid w:val="000C44B2"/>
    <w:rsid w:val="000D2018"/>
    <w:rsid w:val="000D2946"/>
    <w:rsid w:val="000D3A9D"/>
    <w:rsid w:val="000D3D95"/>
    <w:rsid w:val="000D7E7F"/>
    <w:rsid w:val="000E192C"/>
    <w:rsid w:val="000E4F12"/>
    <w:rsid w:val="000E704F"/>
    <w:rsid w:val="000E7988"/>
    <w:rsid w:val="000F0FC3"/>
    <w:rsid w:val="000F5A98"/>
    <w:rsid w:val="000F6072"/>
    <w:rsid w:val="000F7A8B"/>
    <w:rsid w:val="001030D2"/>
    <w:rsid w:val="0010657C"/>
    <w:rsid w:val="00107462"/>
    <w:rsid w:val="00110076"/>
    <w:rsid w:val="001114F3"/>
    <w:rsid w:val="0011348A"/>
    <w:rsid w:val="00115F76"/>
    <w:rsid w:val="00116775"/>
    <w:rsid w:val="00120D14"/>
    <w:rsid w:val="00121178"/>
    <w:rsid w:val="00123245"/>
    <w:rsid w:val="00123DD9"/>
    <w:rsid w:val="001253C2"/>
    <w:rsid w:val="00126689"/>
    <w:rsid w:val="00127C66"/>
    <w:rsid w:val="0013053F"/>
    <w:rsid w:val="0013276A"/>
    <w:rsid w:val="00134932"/>
    <w:rsid w:val="00134C91"/>
    <w:rsid w:val="001371E5"/>
    <w:rsid w:val="0013772A"/>
    <w:rsid w:val="0014098A"/>
    <w:rsid w:val="00140F5E"/>
    <w:rsid w:val="00146443"/>
    <w:rsid w:val="0015373D"/>
    <w:rsid w:val="0015435E"/>
    <w:rsid w:val="00154ACB"/>
    <w:rsid w:val="001550A7"/>
    <w:rsid w:val="001600C9"/>
    <w:rsid w:val="00162AAD"/>
    <w:rsid w:val="00163A09"/>
    <w:rsid w:val="00164ED5"/>
    <w:rsid w:val="00165C2C"/>
    <w:rsid w:val="0016643B"/>
    <w:rsid w:val="0017101C"/>
    <w:rsid w:val="00171390"/>
    <w:rsid w:val="00172100"/>
    <w:rsid w:val="0017312C"/>
    <w:rsid w:val="00174A28"/>
    <w:rsid w:val="00174B41"/>
    <w:rsid w:val="001768F5"/>
    <w:rsid w:val="00177111"/>
    <w:rsid w:val="001821BE"/>
    <w:rsid w:val="00187C41"/>
    <w:rsid w:val="0019341D"/>
    <w:rsid w:val="00194C26"/>
    <w:rsid w:val="00195D6E"/>
    <w:rsid w:val="001A586B"/>
    <w:rsid w:val="001A7C66"/>
    <w:rsid w:val="001B2D91"/>
    <w:rsid w:val="001B7B20"/>
    <w:rsid w:val="001C0887"/>
    <w:rsid w:val="001C1B30"/>
    <w:rsid w:val="001C604A"/>
    <w:rsid w:val="001C629F"/>
    <w:rsid w:val="001D207D"/>
    <w:rsid w:val="001D697D"/>
    <w:rsid w:val="001D6F2A"/>
    <w:rsid w:val="001E36D7"/>
    <w:rsid w:val="001E373F"/>
    <w:rsid w:val="001E4BB8"/>
    <w:rsid w:val="001E685E"/>
    <w:rsid w:val="001F1369"/>
    <w:rsid w:val="001F3616"/>
    <w:rsid w:val="001F419B"/>
    <w:rsid w:val="001F466B"/>
    <w:rsid w:val="001F71BE"/>
    <w:rsid w:val="002009AA"/>
    <w:rsid w:val="00202641"/>
    <w:rsid w:val="00204BB5"/>
    <w:rsid w:val="00205804"/>
    <w:rsid w:val="002111CC"/>
    <w:rsid w:val="00211EE2"/>
    <w:rsid w:val="0021223F"/>
    <w:rsid w:val="00212DB6"/>
    <w:rsid w:val="00215500"/>
    <w:rsid w:val="00222284"/>
    <w:rsid w:val="0022411A"/>
    <w:rsid w:val="0022698C"/>
    <w:rsid w:val="00226DE9"/>
    <w:rsid w:val="00226EFD"/>
    <w:rsid w:val="0022749F"/>
    <w:rsid w:val="00234218"/>
    <w:rsid w:val="00234820"/>
    <w:rsid w:val="002350B1"/>
    <w:rsid w:val="0023799F"/>
    <w:rsid w:val="00241139"/>
    <w:rsid w:val="00242E33"/>
    <w:rsid w:val="00242E50"/>
    <w:rsid w:val="00246128"/>
    <w:rsid w:val="0025221B"/>
    <w:rsid w:val="00253B32"/>
    <w:rsid w:val="00255284"/>
    <w:rsid w:val="002570E4"/>
    <w:rsid w:val="0026256B"/>
    <w:rsid w:val="002659FB"/>
    <w:rsid w:val="002728E6"/>
    <w:rsid w:val="00277234"/>
    <w:rsid w:val="002773A6"/>
    <w:rsid w:val="002809C2"/>
    <w:rsid w:val="00282A72"/>
    <w:rsid w:val="0028475F"/>
    <w:rsid w:val="00286B1D"/>
    <w:rsid w:val="002907D4"/>
    <w:rsid w:val="00294749"/>
    <w:rsid w:val="00294C76"/>
    <w:rsid w:val="00294D58"/>
    <w:rsid w:val="00296031"/>
    <w:rsid w:val="0029691E"/>
    <w:rsid w:val="00296FEA"/>
    <w:rsid w:val="002A21D4"/>
    <w:rsid w:val="002B1011"/>
    <w:rsid w:val="002B2FEF"/>
    <w:rsid w:val="002B34DC"/>
    <w:rsid w:val="002B45C2"/>
    <w:rsid w:val="002C1D02"/>
    <w:rsid w:val="002C254F"/>
    <w:rsid w:val="002C46DA"/>
    <w:rsid w:val="002D6966"/>
    <w:rsid w:val="002D6F34"/>
    <w:rsid w:val="002D73CD"/>
    <w:rsid w:val="002E15ED"/>
    <w:rsid w:val="002E20C6"/>
    <w:rsid w:val="002E282E"/>
    <w:rsid w:val="002E413D"/>
    <w:rsid w:val="002E776E"/>
    <w:rsid w:val="002F0018"/>
    <w:rsid w:val="002F14D1"/>
    <w:rsid w:val="002F16C1"/>
    <w:rsid w:val="002F2084"/>
    <w:rsid w:val="002F4010"/>
    <w:rsid w:val="00300089"/>
    <w:rsid w:val="00301EDD"/>
    <w:rsid w:val="0030259D"/>
    <w:rsid w:val="00304CB1"/>
    <w:rsid w:val="0030693C"/>
    <w:rsid w:val="00307076"/>
    <w:rsid w:val="00307566"/>
    <w:rsid w:val="0030789A"/>
    <w:rsid w:val="00311BAD"/>
    <w:rsid w:val="00314898"/>
    <w:rsid w:val="00322196"/>
    <w:rsid w:val="00323D24"/>
    <w:rsid w:val="00327D3A"/>
    <w:rsid w:val="00336726"/>
    <w:rsid w:val="00342029"/>
    <w:rsid w:val="003447E9"/>
    <w:rsid w:val="0034554C"/>
    <w:rsid w:val="00347975"/>
    <w:rsid w:val="00347D8D"/>
    <w:rsid w:val="00351207"/>
    <w:rsid w:val="003530A0"/>
    <w:rsid w:val="00355C63"/>
    <w:rsid w:val="003561D1"/>
    <w:rsid w:val="00356624"/>
    <w:rsid w:val="00360E33"/>
    <w:rsid w:val="00364B2D"/>
    <w:rsid w:val="00367054"/>
    <w:rsid w:val="003679CD"/>
    <w:rsid w:val="0037122C"/>
    <w:rsid w:val="0037177B"/>
    <w:rsid w:val="0037193D"/>
    <w:rsid w:val="0037613D"/>
    <w:rsid w:val="00381713"/>
    <w:rsid w:val="003841FA"/>
    <w:rsid w:val="00384FA4"/>
    <w:rsid w:val="00387606"/>
    <w:rsid w:val="003921F2"/>
    <w:rsid w:val="00393029"/>
    <w:rsid w:val="00395D60"/>
    <w:rsid w:val="0039689A"/>
    <w:rsid w:val="003A45DC"/>
    <w:rsid w:val="003A4C9F"/>
    <w:rsid w:val="003A722D"/>
    <w:rsid w:val="003A7528"/>
    <w:rsid w:val="003B1407"/>
    <w:rsid w:val="003B2CC8"/>
    <w:rsid w:val="003C00F6"/>
    <w:rsid w:val="003C14A2"/>
    <w:rsid w:val="003C28B8"/>
    <w:rsid w:val="003C28FC"/>
    <w:rsid w:val="003C4254"/>
    <w:rsid w:val="003C4C4C"/>
    <w:rsid w:val="003C7CF4"/>
    <w:rsid w:val="003D1303"/>
    <w:rsid w:val="003D6F5B"/>
    <w:rsid w:val="003E1B56"/>
    <w:rsid w:val="003E2926"/>
    <w:rsid w:val="003E41C8"/>
    <w:rsid w:val="003E4A20"/>
    <w:rsid w:val="003E65CF"/>
    <w:rsid w:val="003E6E16"/>
    <w:rsid w:val="003F00DE"/>
    <w:rsid w:val="003F0F77"/>
    <w:rsid w:val="003F2C1D"/>
    <w:rsid w:val="003F5044"/>
    <w:rsid w:val="003F6A84"/>
    <w:rsid w:val="00403001"/>
    <w:rsid w:val="00403084"/>
    <w:rsid w:val="004048EE"/>
    <w:rsid w:val="00415CA3"/>
    <w:rsid w:val="00416C9B"/>
    <w:rsid w:val="00420CCD"/>
    <w:rsid w:val="00420EFF"/>
    <w:rsid w:val="00422E74"/>
    <w:rsid w:val="00426016"/>
    <w:rsid w:val="004355D9"/>
    <w:rsid w:val="004406C6"/>
    <w:rsid w:val="00442FB2"/>
    <w:rsid w:val="00443713"/>
    <w:rsid w:val="00444126"/>
    <w:rsid w:val="00444C8F"/>
    <w:rsid w:val="00454EE3"/>
    <w:rsid w:val="00460ACB"/>
    <w:rsid w:val="004623C9"/>
    <w:rsid w:val="0046515C"/>
    <w:rsid w:val="0046522F"/>
    <w:rsid w:val="004679E3"/>
    <w:rsid w:val="00467AA8"/>
    <w:rsid w:val="00471429"/>
    <w:rsid w:val="00471B09"/>
    <w:rsid w:val="00472DD9"/>
    <w:rsid w:val="00476BB1"/>
    <w:rsid w:val="00477625"/>
    <w:rsid w:val="0048218E"/>
    <w:rsid w:val="004833FC"/>
    <w:rsid w:val="004921FB"/>
    <w:rsid w:val="00493A08"/>
    <w:rsid w:val="00494B54"/>
    <w:rsid w:val="004961B5"/>
    <w:rsid w:val="004A0A92"/>
    <w:rsid w:val="004B1064"/>
    <w:rsid w:val="004B15E3"/>
    <w:rsid w:val="004B21DF"/>
    <w:rsid w:val="004B301C"/>
    <w:rsid w:val="004B7F12"/>
    <w:rsid w:val="004C160B"/>
    <w:rsid w:val="004C2993"/>
    <w:rsid w:val="004C38C0"/>
    <w:rsid w:val="004D1820"/>
    <w:rsid w:val="004D3661"/>
    <w:rsid w:val="004D5724"/>
    <w:rsid w:val="004E22A0"/>
    <w:rsid w:val="004E430A"/>
    <w:rsid w:val="004E654E"/>
    <w:rsid w:val="004E6E41"/>
    <w:rsid w:val="004E729E"/>
    <w:rsid w:val="004E7D90"/>
    <w:rsid w:val="004F3CA4"/>
    <w:rsid w:val="004F4AC0"/>
    <w:rsid w:val="00500EC1"/>
    <w:rsid w:val="00502CF4"/>
    <w:rsid w:val="00503B02"/>
    <w:rsid w:val="005056A9"/>
    <w:rsid w:val="00506093"/>
    <w:rsid w:val="0050759D"/>
    <w:rsid w:val="0050768A"/>
    <w:rsid w:val="00511F2C"/>
    <w:rsid w:val="005125C2"/>
    <w:rsid w:val="00513529"/>
    <w:rsid w:val="00515967"/>
    <w:rsid w:val="00515B91"/>
    <w:rsid w:val="005174B5"/>
    <w:rsid w:val="00525431"/>
    <w:rsid w:val="005257AB"/>
    <w:rsid w:val="00531760"/>
    <w:rsid w:val="00531FB5"/>
    <w:rsid w:val="005333FB"/>
    <w:rsid w:val="00533717"/>
    <w:rsid w:val="00537A9C"/>
    <w:rsid w:val="0054312A"/>
    <w:rsid w:val="0054514B"/>
    <w:rsid w:val="00550A24"/>
    <w:rsid w:val="00552748"/>
    <w:rsid w:val="00555D2B"/>
    <w:rsid w:val="00556AE8"/>
    <w:rsid w:val="0056056B"/>
    <w:rsid w:val="00564A62"/>
    <w:rsid w:val="00565FD7"/>
    <w:rsid w:val="00566179"/>
    <w:rsid w:val="00567118"/>
    <w:rsid w:val="00571BAF"/>
    <w:rsid w:val="00576E36"/>
    <w:rsid w:val="00580520"/>
    <w:rsid w:val="00580836"/>
    <w:rsid w:val="00580B78"/>
    <w:rsid w:val="00581554"/>
    <w:rsid w:val="00583208"/>
    <w:rsid w:val="00583229"/>
    <w:rsid w:val="005858D8"/>
    <w:rsid w:val="00585D8B"/>
    <w:rsid w:val="0059053C"/>
    <w:rsid w:val="005905C5"/>
    <w:rsid w:val="00594A78"/>
    <w:rsid w:val="00597244"/>
    <w:rsid w:val="0059760F"/>
    <w:rsid w:val="005A08ED"/>
    <w:rsid w:val="005A463D"/>
    <w:rsid w:val="005A60C4"/>
    <w:rsid w:val="005A61CD"/>
    <w:rsid w:val="005C176A"/>
    <w:rsid w:val="005C30DC"/>
    <w:rsid w:val="005C437A"/>
    <w:rsid w:val="005C67D8"/>
    <w:rsid w:val="005D1C63"/>
    <w:rsid w:val="005D4769"/>
    <w:rsid w:val="005D4E8D"/>
    <w:rsid w:val="005E2B6C"/>
    <w:rsid w:val="005E2D1E"/>
    <w:rsid w:val="005E4A54"/>
    <w:rsid w:val="005E4B14"/>
    <w:rsid w:val="005E68FC"/>
    <w:rsid w:val="005F1760"/>
    <w:rsid w:val="005F7833"/>
    <w:rsid w:val="00601B7D"/>
    <w:rsid w:val="0060620D"/>
    <w:rsid w:val="00607DC3"/>
    <w:rsid w:val="00617BA4"/>
    <w:rsid w:val="00621F4D"/>
    <w:rsid w:val="00622FB6"/>
    <w:rsid w:val="0062476E"/>
    <w:rsid w:val="006270BB"/>
    <w:rsid w:val="00631862"/>
    <w:rsid w:val="00631A08"/>
    <w:rsid w:val="00636539"/>
    <w:rsid w:val="006427C3"/>
    <w:rsid w:val="006455C7"/>
    <w:rsid w:val="00652569"/>
    <w:rsid w:val="0065288D"/>
    <w:rsid w:val="0065299A"/>
    <w:rsid w:val="00653D8A"/>
    <w:rsid w:val="0065484E"/>
    <w:rsid w:val="006639B9"/>
    <w:rsid w:val="0066785D"/>
    <w:rsid w:val="0067081B"/>
    <w:rsid w:val="006716BD"/>
    <w:rsid w:val="006720A6"/>
    <w:rsid w:val="00672EFD"/>
    <w:rsid w:val="00675176"/>
    <w:rsid w:val="006755AB"/>
    <w:rsid w:val="00675666"/>
    <w:rsid w:val="00675CD7"/>
    <w:rsid w:val="0068023D"/>
    <w:rsid w:val="00681303"/>
    <w:rsid w:val="00685B19"/>
    <w:rsid w:val="00687578"/>
    <w:rsid w:val="00692A33"/>
    <w:rsid w:val="00693277"/>
    <w:rsid w:val="00693532"/>
    <w:rsid w:val="006944DD"/>
    <w:rsid w:val="00696B14"/>
    <w:rsid w:val="006A007C"/>
    <w:rsid w:val="006A316E"/>
    <w:rsid w:val="006A41B5"/>
    <w:rsid w:val="006A4616"/>
    <w:rsid w:val="006A4DDF"/>
    <w:rsid w:val="006A52B9"/>
    <w:rsid w:val="006A52C5"/>
    <w:rsid w:val="006B1843"/>
    <w:rsid w:val="006B1E7C"/>
    <w:rsid w:val="006B274E"/>
    <w:rsid w:val="006B707A"/>
    <w:rsid w:val="006C1F5F"/>
    <w:rsid w:val="006C355C"/>
    <w:rsid w:val="006C4F8C"/>
    <w:rsid w:val="006C574F"/>
    <w:rsid w:val="006C7829"/>
    <w:rsid w:val="006D0DF3"/>
    <w:rsid w:val="006D7037"/>
    <w:rsid w:val="006E04E4"/>
    <w:rsid w:val="006E599E"/>
    <w:rsid w:val="006E5DF2"/>
    <w:rsid w:val="006F148D"/>
    <w:rsid w:val="006F2394"/>
    <w:rsid w:val="006F509B"/>
    <w:rsid w:val="006F5F26"/>
    <w:rsid w:val="006F66A4"/>
    <w:rsid w:val="00703908"/>
    <w:rsid w:val="00704107"/>
    <w:rsid w:val="00705F06"/>
    <w:rsid w:val="007138A2"/>
    <w:rsid w:val="00714B77"/>
    <w:rsid w:val="0072168E"/>
    <w:rsid w:val="00722771"/>
    <w:rsid w:val="00726E40"/>
    <w:rsid w:val="007270B8"/>
    <w:rsid w:val="00732678"/>
    <w:rsid w:val="007327AF"/>
    <w:rsid w:val="007330F6"/>
    <w:rsid w:val="007376F5"/>
    <w:rsid w:val="007406E4"/>
    <w:rsid w:val="00745492"/>
    <w:rsid w:val="007507F3"/>
    <w:rsid w:val="0075090E"/>
    <w:rsid w:val="00754DCC"/>
    <w:rsid w:val="00755230"/>
    <w:rsid w:val="00756307"/>
    <w:rsid w:val="00764EED"/>
    <w:rsid w:val="00765023"/>
    <w:rsid w:val="0076631B"/>
    <w:rsid w:val="00772C99"/>
    <w:rsid w:val="007744A5"/>
    <w:rsid w:val="00777485"/>
    <w:rsid w:val="00781C80"/>
    <w:rsid w:val="007831D7"/>
    <w:rsid w:val="007861D8"/>
    <w:rsid w:val="0078627F"/>
    <w:rsid w:val="007900F5"/>
    <w:rsid w:val="00791188"/>
    <w:rsid w:val="007930FD"/>
    <w:rsid w:val="00793A3E"/>
    <w:rsid w:val="00795B9F"/>
    <w:rsid w:val="007A14C3"/>
    <w:rsid w:val="007A2EA5"/>
    <w:rsid w:val="007B67B8"/>
    <w:rsid w:val="007B7543"/>
    <w:rsid w:val="007C16C7"/>
    <w:rsid w:val="007C2E7A"/>
    <w:rsid w:val="007C37AB"/>
    <w:rsid w:val="007C5B0C"/>
    <w:rsid w:val="007C5D83"/>
    <w:rsid w:val="007D0C59"/>
    <w:rsid w:val="007D37FC"/>
    <w:rsid w:val="007D57FE"/>
    <w:rsid w:val="007D58F7"/>
    <w:rsid w:val="007E232D"/>
    <w:rsid w:val="007E4E99"/>
    <w:rsid w:val="007E50BE"/>
    <w:rsid w:val="007E6467"/>
    <w:rsid w:val="007E6F49"/>
    <w:rsid w:val="007F0D5D"/>
    <w:rsid w:val="007F1BD6"/>
    <w:rsid w:val="007F4D33"/>
    <w:rsid w:val="007F6C71"/>
    <w:rsid w:val="00803383"/>
    <w:rsid w:val="00803594"/>
    <w:rsid w:val="00803F94"/>
    <w:rsid w:val="008053EF"/>
    <w:rsid w:val="00810FEE"/>
    <w:rsid w:val="00817D35"/>
    <w:rsid w:val="00820665"/>
    <w:rsid w:val="008311CA"/>
    <w:rsid w:val="0083559B"/>
    <w:rsid w:val="00842C81"/>
    <w:rsid w:val="008433A0"/>
    <w:rsid w:val="00844FBD"/>
    <w:rsid w:val="0084755D"/>
    <w:rsid w:val="0085019F"/>
    <w:rsid w:val="008513D5"/>
    <w:rsid w:val="008518CC"/>
    <w:rsid w:val="00854B75"/>
    <w:rsid w:val="008608B2"/>
    <w:rsid w:val="008609F1"/>
    <w:rsid w:val="0086133D"/>
    <w:rsid w:val="00862881"/>
    <w:rsid w:val="00865679"/>
    <w:rsid w:val="008679E2"/>
    <w:rsid w:val="0087036C"/>
    <w:rsid w:val="00870EE8"/>
    <w:rsid w:val="00872FC0"/>
    <w:rsid w:val="00873B8C"/>
    <w:rsid w:val="008810D1"/>
    <w:rsid w:val="00882965"/>
    <w:rsid w:val="00885312"/>
    <w:rsid w:val="00885F4A"/>
    <w:rsid w:val="00886201"/>
    <w:rsid w:val="0088631A"/>
    <w:rsid w:val="008879FB"/>
    <w:rsid w:val="00890263"/>
    <w:rsid w:val="00890D55"/>
    <w:rsid w:val="008964F2"/>
    <w:rsid w:val="008967E7"/>
    <w:rsid w:val="008A3049"/>
    <w:rsid w:val="008A4E40"/>
    <w:rsid w:val="008B28DD"/>
    <w:rsid w:val="008B541D"/>
    <w:rsid w:val="008B609D"/>
    <w:rsid w:val="008C193A"/>
    <w:rsid w:val="008C49A2"/>
    <w:rsid w:val="008C4B4B"/>
    <w:rsid w:val="008C638F"/>
    <w:rsid w:val="008D016F"/>
    <w:rsid w:val="008D1D11"/>
    <w:rsid w:val="008D2497"/>
    <w:rsid w:val="008D4BA1"/>
    <w:rsid w:val="008D6614"/>
    <w:rsid w:val="008E1560"/>
    <w:rsid w:val="008E38AA"/>
    <w:rsid w:val="008F1102"/>
    <w:rsid w:val="008F47D1"/>
    <w:rsid w:val="008F553D"/>
    <w:rsid w:val="0090158F"/>
    <w:rsid w:val="00906474"/>
    <w:rsid w:val="0091357E"/>
    <w:rsid w:val="00913FCA"/>
    <w:rsid w:val="00916CFE"/>
    <w:rsid w:val="00921A23"/>
    <w:rsid w:val="0092298B"/>
    <w:rsid w:val="00925868"/>
    <w:rsid w:val="00930E03"/>
    <w:rsid w:val="00932EE1"/>
    <w:rsid w:val="00935F30"/>
    <w:rsid w:val="009503A5"/>
    <w:rsid w:val="00952A23"/>
    <w:rsid w:val="00956487"/>
    <w:rsid w:val="00961BC1"/>
    <w:rsid w:val="00964643"/>
    <w:rsid w:val="00965F10"/>
    <w:rsid w:val="009662EB"/>
    <w:rsid w:val="00966CDA"/>
    <w:rsid w:val="00970207"/>
    <w:rsid w:val="00970683"/>
    <w:rsid w:val="00970EEF"/>
    <w:rsid w:val="009712D3"/>
    <w:rsid w:val="0097672E"/>
    <w:rsid w:val="00976AB5"/>
    <w:rsid w:val="00976DB2"/>
    <w:rsid w:val="0098195C"/>
    <w:rsid w:val="00981BEF"/>
    <w:rsid w:val="00981CDE"/>
    <w:rsid w:val="00984813"/>
    <w:rsid w:val="0098572D"/>
    <w:rsid w:val="00985B0E"/>
    <w:rsid w:val="009869F3"/>
    <w:rsid w:val="00994165"/>
    <w:rsid w:val="009950CA"/>
    <w:rsid w:val="009956FA"/>
    <w:rsid w:val="009A348A"/>
    <w:rsid w:val="009A48C4"/>
    <w:rsid w:val="009A5C31"/>
    <w:rsid w:val="009B1B96"/>
    <w:rsid w:val="009B2407"/>
    <w:rsid w:val="009B2AF4"/>
    <w:rsid w:val="009B33E2"/>
    <w:rsid w:val="009B533C"/>
    <w:rsid w:val="009B6964"/>
    <w:rsid w:val="009B70C5"/>
    <w:rsid w:val="009C4A9A"/>
    <w:rsid w:val="009D409D"/>
    <w:rsid w:val="009D7856"/>
    <w:rsid w:val="009E039E"/>
    <w:rsid w:val="009E1953"/>
    <w:rsid w:val="009E35CB"/>
    <w:rsid w:val="009E620F"/>
    <w:rsid w:val="009F1C86"/>
    <w:rsid w:val="009F43C2"/>
    <w:rsid w:val="00A02729"/>
    <w:rsid w:val="00A12E3E"/>
    <w:rsid w:val="00A20C46"/>
    <w:rsid w:val="00A2267D"/>
    <w:rsid w:val="00A23185"/>
    <w:rsid w:val="00A26E47"/>
    <w:rsid w:val="00A37F65"/>
    <w:rsid w:val="00A40CB5"/>
    <w:rsid w:val="00A4316A"/>
    <w:rsid w:val="00A44E1D"/>
    <w:rsid w:val="00A45681"/>
    <w:rsid w:val="00A50722"/>
    <w:rsid w:val="00A51C05"/>
    <w:rsid w:val="00A52500"/>
    <w:rsid w:val="00A5376E"/>
    <w:rsid w:val="00A55EF5"/>
    <w:rsid w:val="00A57A5A"/>
    <w:rsid w:val="00A625F1"/>
    <w:rsid w:val="00A644F6"/>
    <w:rsid w:val="00A6550D"/>
    <w:rsid w:val="00A6570C"/>
    <w:rsid w:val="00A66D7A"/>
    <w:rsid w:val="00A72E48"/>
    <w:rsid w:val="00A73C2A"/>
    <w:rsid w:val="00A802C4"/>
    <w:rsid w:val="00A8040B"/>
    <w:rsid w:val="00A80529"/>
    <w:rsid w:val="00A8243D"/>
    <w:rsid w:val="00A861A5"/>
    <w:rsid w:val="00A86407"/>
    <w:rsid w:val="00A86B14"/>
    <w:rsid w:val="00A86D65"/>
    <w:rsid w:val="00A911A8"/>
    <w:rsid w:val="00A9245F"/>
    <w:rsid w:val="00A945B4"/>
    <w:rsid w:val="00A94E3C"/>
    <w:rsid w:val="00A956B7"/>
    <w:rsid w:val="00A97729"/>
    <w:rsid w:val="00AA1062"/>
    <w:rsid w:val="00AA16E8"/>
    <w:rsid w:val="00AA2DD4"/>
    <w:rsid w:val="00AA6276"/>
    <w:rsid w:val="00AB2A3E"/>
    <w:rsid w:val="00AB680D"/>
    <w:rsid w:val="00AB7344"/>
    <w:rsid w:val="00AB7B2A"/>
    <w:rsid w:val="00AC0086"/>
    <w:rsid w:val="00AC04A1"/>
    <w:rsid w:val="00AC1133"/>
    <w:rsid w:val="00AC2D7A"/>
    <w:rsid w:val="00AC3419"/>
    <w:rsid w:val="00AC4475"/>
    <w:rsid w:val="00AC5AA0"/>
    <w:rsid w:val="00AD0520"/>
    <w:rsid w:val="00AD1652"/>
    <w:rsid w:val="00AD1F3D"/>
    <w:rsid w:val="00AD287C"/>
    <w:rsid w:val="00AD5071"/>
    <w:rsid w:val="00AD6693"/>
    <w:rsid w:val="00AD672D"/>
    <w:rsid w:val="00AE096F"/>
    <w:rsid w:val="00AE1E09"/>
    <w:rsid w:val="00AE42E0"/>
    <w:rsid w:val="00AF0CA6"/>
    <w:rsid w:val="00AF2F9C"/>
    <w:rsid w:val="00AF42DD"/>
    <w:rsid w:val="00AF4DB1"/>
    <w:rsid w:val="00AF5008"/>
    <w:rsid w:val="00AF5C59"/>
    <w:rsid w:val="00AF72E6"/>
    <w:rsid w:val="00B01679"/>
    <w:rsid w:val="00B03532"/>
    <w:rsid w:val="00B03CAE"/>
    <w:rsid w:val="00B0497B"/>
    <w:rsid w:val="00B04D38"/>
    <w:rsid w:val="00B0511B"/>
    <w:rsid w:val="00B05975"/>
    <w:rsid w:val="00B0644E"/>
    <w:rsid w:val="00B10993"/>
    <w:rsid w:val="00B10A70"/>
    <w:rsid w:val="00B140F7"/>
    <w:rsid w:val="00B14D41"/>
    <w:rsid w:val="00B1702A"/>
    <w:rsid w:val="00B202F1"/>
    <w:rsid w:val="00B20B04"/>
    <w:rsid w:val="00B24D3A"/>
    <w:rsid w:val="00B27E39"/>
    <w:rsid w:val="00B31866"/>
    <w:rsid w:val="00B407C9"/>
    <w:rsid w:val="00B44707"/>
    <w:rsid w:val="00B46021"/>
    <w:rsid w:val="00B47265"/>
    <w:rsid w:val="00B51575"/>
    <w:rsid w:val="00B51DDE"/>
    <w:rsid w:val="00B55929"/>
    <w:rsid w:val="00B56A08"/>
    <w:rsid w:val="00B578AA"/>
    <w:rsid w:val="00B71595"/>
    <w:rsid w:val="00B75F09"/>
    <w:rsid w:val="00B81228"/>
    <w:rsid w:val="00B838FA"/>
    <w:rsid w:val="00B85CD0"/>
    <w:rsid w:val="00B90FD1"/>
    <w:rsid w:val="00B9504B"/>
    <w:rsid w:val="00B9591B"/>
    <w:rsid w:val="00BA279C"/>
    <w:rsid w:val="00BA56AF"/>
    <w:rsid w:val="00BA6450"/>
    <w:rsid w:val="00BA6F90"/>
    <w:rsid w:val="00BA6FB0"/>
    <w:rsid w:val="00BA7CEE"/>
    <w:rsid w:val="00BB0217"/>
    <w:rsid w:val="00BB13A2"/>
    <w:rsid w:val="00BB415C"/>
    <w:rsid w:val="00BB44AB"/>
    <w:rsid w:val="00BB646E"/>
    <w:rsid w:val="00BC05AC"/>
    <w:rsid w:val="00BC6BCD"/>
    <w:rsid w:val="00BC7DD3"/>
    <w:rsid w:val="00BD2DB7"/>
    <w:rsid w:val="00BD4746"/>
    <w:rsid w:val="00BD738A"/>
    <w:rsid w:val="00BD7DF8"/>
    <w:rsid w:val="00BE09B9"/>
    <w:rsid w:val="00BE442B"/>
    <w:rsid w:val="00BE4BC3"/>
    <w:rsid w:val="00BE683D"/>
    <w:rsid w:val="00BF0DDE"/>
    <w:rsid w:val="00BF2DFF"/>
    <w:rsid w:val="00BF4F60"/>
    <w:rsid w:val="00BF51CF"/>
    <w:rsid w:val="00BF6BDB"/>
    <w:rsid w:val="00C02A27"/>
    <w:rsid w:val="00C0342E"/>
    <w:rsid w:val="00C0761E"/>
    <w:rsid w:val="00C10691"/>
    <w:rsid w:val="00C13552"/>
    <w:rsid w:val="00C17EF7"/>
    <w:rsid w:val="00C215EB"/>
    <w:rsid w:val="00C251EA"/>
    <w:rsid w:val="00C262CA"/>
    <w:rsid w:val="00C32617"/>
    <w:rsid w:val="00C36934"/>
    <w:rsid w:val="00C37881"/>
    <w:rsid w:val="00C37988"/>
    <w:rsid w:val="00C37F3D"/>
    <w:rsid w:val="00C40586"/>
    <w:rsid w:val="00C41A4D"/>
    <w:rsid w:val="00C429E9"/>
    <w:rsid w:val="00C478E6"/>
    <w:rsid w:val="00C479F1"/>
    <w:rsid w:val="00C52EA9"/>
    <w:rsid w:val="00C5395B"/>
    <w:rsid w:val="00C56653"/>
    <w:rsid w:val="00C6007C"/>
    <w:rsid w:val="00C60526"/>
    <w:rsid w:val="00C6335B"/>
    <w:rsid w:val="00C63F86"/>
    <w:rsid w:val="00C6435E"/>
    <w:rsid w:val="00C6651E"/>
    <w:rsid w:val="00C67A72"/>
    <w:rsid w:val="00C715CE"/>
    <w:rsid w:val="00C76C60"/>
    <w:rsid w:val="00C80AA4"/>
    <w:rsid w:val="00C830D3"/>
    <w:rsid w:val="00C836BC"/>
    <w:rsid w:val="00C84576"/>
    <w:rsid w:val="00C850F7"/>
    <w:rsid w:val="00C85FC9"/>
    <w:rsid w:val="00C926A3"/>
    <w:rsid w:val="00C930F1"/>
    <w:rsid w:val="00C93986"/>
    <w:rsid w:val="00C968C0"/>
    <w:rsid w:val="00CA101F"/>
    <w:rsid w:val="00CA2A92"/>
    <w:rsid w:val="00CA50EF"/>
    <w:rsid w:val="00CA5BA4"/>
    <w:rsid w:val="00CA6D51"/>
    <w:rsid w:val="00CB1822"/>
    <w:rsid w:val="00CB5B43"/>
    <w:rsid w:val="00CD541B"/>
    <w:rsid w:val="00CD5983"/>
    <w:rsid w:val="00CD715A"/>
    <w:rsid w:val="00CD75A9"/>
    <w:rsid w:val="00CD7E1A"/>
    <w:rsid w:val="00CE23D7"/>
    <w:rsid w:val="00CE27BF"/>
    <w:rsid w:val="00CE2A98"/>
    <w:rsid w:val="00CE354F"/>
    <w:rsid w:val="00CF3784"/>
    <w:rsid w:val="00CF4F0A"/>
    <w:rsid w:val="00CF626B"/>
    <w:rsid w:val="00CF79A2"/>
    <w:rsid w:val="00CF7D6F"/>
    <w:rsid w:val="00D007CE"/>
    <w:rsid w:val="00D0210E"/>
    <w:rsid w:val="00D02735"/>
    <w:rsid w:val="00D0502A"/>
    <w:rsid w:val="00D12FA4"/>
    <w:rsid w:val="00D13FF9"/>
    <w:rsid w:val="00D1431B"/>
    <w:rsid w:val="00D21C18"/>
    <w:rsid w:val="00D241A0"/>
    <w:rsid w:val="00D27B4E"/>
    <w:rsid w:val="00D3169F"/>
    <w:rsid w:val="00D326F5"/>
    <w:rsid w:val="00D32893"/>
    <w:rsid w:val="00D33B10"/>
    <w:rsid w:val="00D34166"/>
    <w:rsid w:val="00D34E8A"/>
    <w:rsid w:val="00D35116"/>
    <w:rsid w:val="00D360AC"/>
    <w:rsid w:val="00D36295"/>
    <w:rsid w:val="00D40C50"/>
    <w:rsid w:val="00D43F18"/>
    <w:rsid w:val="00D45237"/>
    <w:rsid w:val="00D474AF"/>
    <w:rsid w:val="00D4784A"/>
    <w:rsid w:val="00D524E0"/>
    <w:rsid w:val="00D57147"/>
    <w:rsid w:val="00D61D11"/>
    <w:rsid w:val="00D61E41"/>
    <w:rsid w:val="00D642CF"/>
    <w:rsid w:val="00D65F76"/>
    <w:rsid w:val="00D7078A"/>
    <w:rsid w:val="00D721F0"/>
    <w:rsid w:val="00D75BAC"/>
    <w:rsid w:val="00D776BD"/>
    <w:rsid w:val="00D80D8B"/>
    <w:rsid w:val="00D91144"/>
    <w:rsid w:val="00D9183B"/>
    <w:rsid w:val="00DA3AEA"/>
    <w:rsid w:val="00DA57C9"/>
    <w:rsid w:val="00DA587E"/>
    <w:rsid w:val="00DB0F9E"/>
    <w:rsid w:val="00DB484D"/>
    <w:rsid w:val="00DB5FEE"/>
    <w:rsid w:val="00DB6670"/>
    <w:rsid w:val="00DB6846"/>
    <w:rsid w:val="00DB7136"/>
    <w:rsid w:val="00DB72E2"/>
    <w:rsid w:val="00DC0DA5"/>
    <w:rsid w:val="00DC28EF"/>
    <w:rsid w:val="00DC413A"/>
    <w:rsid w:val="00DC4A8D"/>
    <w:rsid w:val="00DC591C"/>
    <w:rsid w:val="00DC5E89"/>
    <w:rsid w:val="00DC621E"/>
    <w:rsid w:val="00DC7EB3"/>
    <w:rsid w:val="00DD298A"/>
    <w:rsid w:val="00DD2DD8"/>
    <w:rsid w:val="00DD3C2B"/>
    <w:rsid w:val="00DE3A80"/>
    <w:rsid w:val="00DF0D08"/>
    <w:rsid w:val="00DF45BF"/>
    <w:rsid w:val="00E013D7"/>
    <w:rsid w:val="00E020AD"/>
    <w:rsid w:val="00E0246B"/>
    <w:rsid w:val="00E02544"/>
    <w:rsid w:val="00E033B9"/>
    <w:rsid w:val="00E078A7"/>
    <w:rsid w:val="00E10EE2"/>
    <w:rsid w:val="00E21D7C"/>
    <w:rsid w:val="00E245FE"/>
    <w:rsid w:val="00E30F67"/>
    <w:rsid w:val="00E331AE"/>
    <w:rsid w:val="00E334A9"/>
    <w:rsid w:val="00E3421E"/>
    <w:rsid w:val="00E371BB"/>
    <w:rsid w:val="00E37F83"/>
    <w:rsid w:val="00E413EA"/>
    <w:rsid w:val="00E43325"/>
    <w:rsid w:val="00E4605C"/>
    <w:rsid w:val="00E47439"/>
    <w:rsid w:val="00E52228"/>
    <w:rsid w:val="00E57B03"/>
    <w:rsid w:val="00E61354"/>
    <w:rsid w:val="00E63E0E"/>
    <w:rsid w:val="00E6632D"/>
    <w:rsid w:val="00E666D7"/>
    <w:rsid w:val="00E71AB7"/>
    <w:rsid w:val="00E72D09"/>
    <w:rsid w:val="00E755B4"/>
    <w:rsid w:val="00E75EBB"/>
    <w:rsid w:val="00E75EF1"/>
    <w:rsid w:val="00E7612B"/>
    <w:rsid w:val="00E83A2B"/>
    <w:rsid w:val="00E841F0"/>
    <w:rsid w:val="00E8551D"/>
    <w:rsid w:val="00E85C98"/>
    <w:rsid w:val="00E876F2"/>
    <w:rsid w:val="00E91CB5"/>
    <w:rsid w:val="00E91D21"/>
    <w:rsid w:val="00E95313"/>
    <w:rsid w:val="00E954E7"/>
    <w:rsid w:val="00E956DD"/>
    <w:rsid w:val="00E97253"/>
    <w:rsid w:val="00EA01DE"/>
    <w:rsid w:val="00EA2072"/>
    <w:rsid w:val="00EA6259"/>
    <w:rsid w:val="00EA74DC"/>
    <w:rsid w:val="00EB0CF7"/>
    <w:rsid w:val="00EB145E"/>
    <w:rsid w:val="00EB23D9"/>
    <w:rsid w:val="00EB2522"/>
    <w:rsid w:val="00EB3C26"/>
    <w:rsid w:val="00EB74D0"/>
    <w:rsid w:val="00ED007C"/>
    <w:rsid w:val="00ED090C"/>
    <w:rsid w:val="00ED0ADF"/>
    <w:rsid w:val="00ED1517"/>
    <w:rsid w:val="00ED6C2D"/>
    <w:rsid w:val="00EE1065"/>
    <w:rsid w:val="00EE4CD2"/>
    <w:rsid w:val="00EE61C7"/>
    <w:rsid w:val="00EE7988"/>
    <w:rsid w:val="00EF395D"/>
    <w:rsid w:val="00EF6552"/>
    <w:rsid w:val="00EF7E9C"/>
    <w:rsid w:val="00F0014F"/>
    <w:rsid w:val="00F008BA"/>
    <w:rsid w:val="00F01360"/>
    <w:rsid w:val="00F04B25"/>
    <w:rsid w:val="00F1327F"/>
    <w:rsid w:val="00F24F68"/>
    <w:rsid w:val="00F263C7"/>
    <w:rsid w:val="00F2690E"/>
    <w:rsid w:val="00F3089E"/>
    <w:rsid w:val="00F32D83"/>
    <w:rsid w:val="00F3662B"/>
    <w:rsid w:val="00F3666B"/>
    <w:rsid w:val="00F375FD"/>
    <w:rsid w:val="00F412E2"/>
    <w:rsid w:val="00F4386C"/>
    <w:rsid w:val="00F444D5"/>
    <w:rsid w:val="00F5029C"/>
    <w:rsid w:val="00F534C3"/>
    <w:rsid w:val="00F55DC1"/>
    <w:rsid w:val="00F613CB"/>
    <w:rsid w:val="00F6238C"/>
    <w:rsid w:val="00F63D75"/>
    <w:rsid w:val="00F65C2D"/>
    <w:rsid w:val="00F66951"/>
    <w:rsid w:val="00F67364"/>
    <w:rsid w:val="00F71307"/>
    <w:rsid w:val="00F72E60"/>
    <w:rsid w:val="00F7591E"/>
    <w:rsid w:val="00F777C8"/>
    <w:rsid w:val="00F80FEC"/>
    <w:rsid w:val="00F86453"/>
    <w:rsid w:val="00F871B5"/>
    <w:rsid w:val="00F9541C"/>
    <w:rsid w:val="00FA1DE7"/>
    <w:rsid w:val="00FA2A4C"/>
    <w:rsid w:val="00FA2BC0"/>
    <w:rsid w:val="00FA4975"/>
    <w:rsid w:val="00FA528E"/>
    <w:rsid w:val="00FA54D3"/>
    <w:rsid w:val="00FA5A65"/>
    <w:rsid w:val="00FB0820"/>
    <w:rsid w:val="00FB4BFA"/>
    <w:rsid w:val="00FB7E14"/>
    <w:rsid w:val="00FC1304"/>
    <w:rsid w:val="00FC1CB5"/>
    <w:rsid w:val="00FC47F8"/>
    <w:rsid w:val="00FC4A65"/>
    <w:rsid w:val="00FC5C8D"/>
    <w:rsid w:val="00FC729F"/>
    <w:rsid w:val="00FD02A5"/>
    <w:rsid w:val="00FD116B"/>
    <w:rsid w:val="00FD1E30"/>
    <w:rsid w:val="00FE15B2"/>
    <w:rsid w:val="00FE1BB1"/>
    <w:rsid w:val="00FE64DF"/>
    <w:rsid w:val="00FE7DE5"/>
    <w:rsid w:val="00FF1653"/>
    <w:rsid w:val="00FF2B69"/>
    <w:rsid w:val="00FF33A5"/>
    <w:rsid w:val="00FF6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8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6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6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6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6E40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3C4254"/>
  </w:style>
  <w:style w:type="paragraph" w:customStyle="1" w:styleId="EndNoteBibliographyTitle">
    <w:name w:val="EndNote Bibliography Title"/>
    <w:basedOn w:val="a"/>
    <w:link w:val="EndNoteBibliographyTitleChar"/>
    <w:rsid w:val="00DF0D0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DF0D0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DF0D0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DF0D08"/>
    <w:rPr>
      <w:rFonts w:ascii="Calibri" w:hAnsi="Calibri" w:cs="Calibri"/>
      <w:noProof/>
      <w:sz w:val="20"/>
    </w:rPr>
  </w:style>
  <w:style w:type="character" w:styleId="a6">
    <w:name w:val="Hyperlink"/>
    <w:basedOn w:val="a0"/>
    <w:uiPriority w:val="99"/>
    <w:unhideWhenUsed/>
    <w:rsid w:val="00DF0D08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7E6F4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E6F49"/>
    <w:rPr>
      <w:sz w:val="18"/>
      <w:szCs w:val="18"/>
    </w:rPr>
  </w:style>
  <w:style w:type="table" w:styleId="a8">
    <w:name w:val="Table Grid"/>
    <w:basedOn w:val="a1"/>
    <w:uiPriority w:val="59"/>
    <w:rsid w:val="007E6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7E6F49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paragraph" w:styleId="a9">
    <w:name w:val="List Paragraph"/>
    <w:basedOn w:val="a"/>
    <w:uiPriority w:val="34"/>
    <w:qFormat/>
    <w:rsid w:val="007E6F49"/>
    <w:pPr>
      <w:ind w:firstLineChars="200" w:firstLine="420"/>
    </w:pPr>
  </w:style>
  <w:style w:type="character" w:styleId="aa">
    <w:name w:val="annotation reference"/>
    <w:basedOn w:val="a0"/>
    <w:uiPriority w:val="99"/>
    <w:semiHidden/>
    <w:unhideWhenUsed/>
    <w:rsid w:val="00580836"/>
    <w:rPr>
      <w:sz w:val="16"/>
      <w:szCs w:val="16"/>
    </w:rPr>
  </w:style>
  <w:style w:type="paragraph" w:styleId="ab">
    <w:name w:val="annotation text"/>
    <w:basedOn w:val="a"/>
    <w:link w:val="Char2"/>
    <w:uiPriority w:val="99"/>
    <w:semiHidden/>
    <w:unhideWhenUsed/>
    <w:rsid w:val="00580836"/>
    <w:pPr>
      <w:snapToGrid w:val="0"/>
    </w:pPr>
    <w:rPr>
      <w:sz w:val="20"/>
      <w:szCs w:val="20"/>
    </w:rPr>
  </w:style>
  <w:style w:type="character" w:customStyle="1" w:styleId="Char2">
    <w:name w:val="批注文字 Char"/>
    <w:basedOn w:val="a0"/>
    <w:link w:val="ab"/>
    <w:uiPriority w:val="99"/>
    <w:semiHidden/>
    <w:rsid w:val="00580836"/>
    <w:rPr>
      <w:sz w:val="20"/>
      <w:szCs w:val="20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580836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580836"/>
    <w:rPr>
      <w:b/>
      <w:bCs/>
      <w:sz w:val="20"/>
      <w:szCs w:val="20"/>
    </w:rPr>
  </w:style>
  <w:style w:type="character" w:styleId="ad">
    <w:name w:val="Strong"/>
    <w:basedOn w:val="a0"/>
    <w:uiPriority w:val="22"/>
    <w:qFormat/>
    <w:rsid w:val="0050759D"/>
    <w:rPr>
      <w:b/>
      <w:bCs/>
    </w:rPr>
  </w:style>
  <w:style w:type="paragraph" w:styleId="ae">
    <w:name w:val="Body Text"/>
    <w:basedOn w:val="a"/>
    <w:link w:val="Char4"/>
    <w:uiPriority w:val="99"/>
    <w:semiHidden/>
    <w:unhideWhenUsed/>
    <w:rsid w:val="00177111"/>
    <w:pPr>
      <w:spacing w:after="120"/>
    </w:pPr>
  </w:style>
  <w:style w:type="character" w:customStyle="1" w:styleId="Char4">
    <w:name w:val="正文文本 Char"/>
    <w:basedOn w:val="a0"/>
    <w:link w:val="ae"/>
    <w:uiPriority w:val="99"/>
    <w:semiHidden/>
    <w:rsid w:val="00177111"/>
  </w:style>
  <w:style w:type="paragraph" w:styleId="af">
    <w:name w:val="Body Text First Indent"/>
    <w:basedOn w:val="ae"/>
    <w:link w:val="Char5"/>
    <w:uiPriority w:val="99"/>
    <w:semiHidden/>
    <w:unhideWhenUsed/>
    <w:rsid w:val="00177111"/>
    <w:pPr>
      <w:spacing w:after="0"/>
      <w:ind w:firstLine="360"/>
    </w:pPr>
  </w:style>
  <w:style w:type="character" w:customStyle="1" w:styleId="Char5">
    <w:name w:val="正文首行缩进 Char"/>
    <w:basedOn w:val="Char4"/>
    <w:link w:val="af"/>
    <w:uiPriority w:val="99"/>
    <w:semiHidden/>
    <w:rsid w:val="00177111"/>
  </w:style>
  <w:style w:type="paragraph" w:styleId="af0">
    <w:name w:val="Revision"/>
    <w:hidden/>
    <w:uiPriority w:val="99"/>
    <w:semiHidden/>
    <w:rsid w:val="00793A3E"/>
  </w:style>
  <w:style w:type="paragraph" w:customStyle="1" w:styleId="EndNoteCategoryHeading">
    <w:name w:val="EndNote Category Heading"/>
    <w:basedOn w:val="a"/>
    <w:link w:val="EndNoteCategoryHeadingChar"/>
    <w:rsid w:val="00E078A7"/>
    <w:pPr>
      <w:spacing w:before="120" w:after="120"/>
      <w:jc w:val="left"/>
    </w:pPr>
    <w:rPr>
      <w:b/>
      <w:noProof/>
    </w:rPr>
  </w:style>
  <w:style w:type="character" w:customStyle="1" w:styleId="EndNoteCategoryHeadingChar">
    <w:name w:val="EndNote Category Heading Char"/>
    <w:basedOn w:val="a0"/>
    <w:link w:val="EndNoteCategoryHeading"/>
    <w:rsid w:val="00E078A7"/>
    <w:rPr>
      <w:b/>
      <w:noProof/>
    </w:rPr>
  </w:style>
  <w:style w:type="character" w:styleId="af1">
    <w:name w:val="Placeholder Text"/>
    <w:basedOn w:val="a0"/>
    <w:uiPriority w:val="99"/>
    <w:semiHidden/>
    <w:rsid w:val="00E755B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4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Relationship Id="rId27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3344</Words>
  <Characters>19067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2018-06-30T00:48:00Z</dcterms:created>
  <dcterms:modified xsi:type="dcterms:W3CDTF">2019-04-08T08:25:00Z</dcterms:modified>
</cp:coreProperties>
</file>